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6D7EB3" w14:textId="77777777" w:rsidR="00E23A23" w:rsidRDefault="00E23A23">
      <w:pPr>
        <w:spacing w:after="0" w:line="240" w:lineRule="exact"/>
        <w:rPr>
          <w:rFonts w:ascii="Times New Roman" w:hAnsi="Times New Roman"/>
          <w:sz w:val="24"/>
        </w:rPr>
      </w:pPr>
      <w:bookmarkStart w:id="0" w:name="_GoBack"/>
      <w:bookmarkEnd w:id="0"/>
    </w:p>
    <w:p w14:paraId="63A28CCA" w14:textId="77777777" w:rsidR="00E23A23" w:rsidRDefault="00E23A23">
      <w:pPr>
        <w:spacing w:after="0" w:line="322" w:lineRule="exact"/>
        <w:ind w:left="3517"/>
        <w:rPr>
          <w:sz w:val="24"/>
          <w:szCs w:val="24"/>
        </w:rPr>
      </w:pPr>
    </w:p>
    <w:p w14:paraId="6E001392" w14:textId="77777777" w:rsidR="00E23A23" w:rsidRDefault="00E23A23">
      <w:pPr>
        <w:spacing w:after="0" w:line="322" w:lineRule="exact"/>
        <w:ind w:left="3517"/>
        <w:rPr>
          <w:sz w:val="24"/>
          <w:szCs w:val="24"/>
        </w:rPr>
      </w:pPr>
    </w:p>
    <w:p w14:paraId="13FBC15A" w14:textId="77777777" w:rsidR="00E23A23" w:rsidRDefault="00817CD6">
      <w:pPr>
        <w:spacing w:before="210" w:after="0" w:line="322" w:lineRule="exact"/>
        <w:ind w:left="3517"/>
      </w:pPr>
      <w:r>
        <w:rPr>
          <w:rFonts w:ascii="Trebuchet MS Bold" w:hAnsi="Trebuchet MS Bold" w:cs="Trebuchet MS Bold"/>
          <w:color w:val="000000"/>
          <w:sz w:val="28"/>
          <w:szCs w:val="28"/>
        </w:rPr>
        <w:t>SPECIMEN TENDER GUARANTEE FORM</w:t>
      </w:r>
    </w:p>
    <w:p w14:paraId="3C35502B" w14:textId="77777777" w:rsidR="00E23A23" w:rsidRDefault="00E23A23">
      <w:pPr>
        <w:spacing w:after="0" w:line="230" w:lineRule="exact"/>
        <w:ind w:left="2213"/>
        <w:rPr>
          <w:sz w:val="24"/>
          <w:szCs w:val="24"/>
        </w:rPr>
      </w:pPr>
    </w:p>
    <w:p w14:paraId="64515D7B" w14:textId="77777777" w:rsidR="00E23A23" w:rsidRDefault="00E23A23">
      <w:pPr>
        <w:spacing w:after="0" w:line="230" w:lineRule="exact"/>
        <w:ind w:left="2213"/>
        <w:rPr>
          <w:sz w:val="24"/>
          <w:szCs w:val="24"/>
        </w:rPr>
      </w:pPr>
    </w:p>
    <w:p w14:paraId="207C2C0D" w14:textId="77777777" w:rsidR="00E23A23" w:rsidRDefault="00817CD6">
      <w:pPr>
        <w:spacing w:before="94" w:after="0" w:line="230" w:lineRule="exact"/>
        <w:ind w:left="2213"/>
      </w:pPr>
      <w:r>
        <w:rPr>
          <w:rFonts w:ascii="Trebuchet MS Bold" w:hAnsi="Trebuchet MS Bold" w:cs="Trebuchet MS Bold"/>
          <w:color w:val="000000"/>
          <w:sz w:val="20"/>
          <w:szCs w:val="20"/>
        </w:rPr>
        <w:t>[On the headed notepaper of the financial institutions providing the guarantee]</w:t>
      </w:r>
    </w:p>
    <w:p w14:paraId="56B2A592" w14:textId="77777777" w:rsidR="00E23A23" w:rsidRDefault="00E23A23">
      <w:pPr>
        <w:spacing w:after="0" w:line="230" w:lineRule="exact"/>
        <w:ind w:left="1020"/>
        <w:rPr>
          <w:sz w:val="24"/>
          <w:szCs w:val="24"/>
        </w:rPr>
      </w:pPr>
    </w:p>
    <w:p w14:paraId="1E86AA62" w14:textId="77777777" w:rsidR="00E23A23" w:rsidRDefault="00E23A23">
      <w:pPr>
        <w:spacing w:after="0" w:line="230" w:lineRule="exact"/>
        <w:ind w:left="1020"/>
        <w:rPr>
          <w:sz w:val="24"/>
          <w:szCs w:val="24"/>
        </w:rPr>
      </w:pPr>
    </w:p>
    <w:p w14:paraId="2F432AFF" w14:textId="1971CB45" w:rsidR="00E23A23" w:rsidRDefault="00817CD6">
      <w:pPr>
        <w:tabs>
          <w:tab w:val="left" w:pos="2394"/>
          <w:tab w:val="left" w:pos="3305"/>
          <w:tab w:val="left" w:pos="4318"/>
          <w:tab w:val="left" w:pos="5661"/>
          <w:tab w:val="left" w:pos="6891"/>
          <w:tab w:val="left" w:pos="8063"/>
          <w:tab w:val="left" w:pos="8974"/>
          <w:tab w:val="left" w:pos="10208"/>
        </w:tabs>
        <w:spacing w:before="136" w:after="0" w:line="230" w:lineRule="exact"/>
        <w:ind w:left="1020"/>
      </w:pPr>
      <w:r>
        <w:rPr>
          <w:rFonts w:ascii="Trebuchet MS" w:hAnsi="Trebuchet MS" w:cs="Trebuchet MS"/>
          <w:color w:val="000000"/>
          <w:sz w:val="20"/>
          <w:szCs w:val="20"/>
        </w:rPr>
        <w:t>Whereas</w:t>
      </w:r>
      <w:r>
        <w:rPr>
          <w:rFonts w:ascii="Trebuchet MS" w:hAnsi="Trebuchet MS" w:cs="Trebuchet MS"/>
          <w:color w:val="000000"/>
          <w:sz w:val="20"/>
          <w:szCs w:val="20"/>
        </w:rPr>
        <w:tab/>
        <w:t>the</w:t>
      </w:r>
      <w:r>
        <w:rPr>
          <w:rFonts w:ascii="Trebuchet MS" w:hAnsi="Trebuchet MS" w:cs="Trebuchet MS"/>
          <w:color w:val="000000"/>
          <w:sz w:val="20"/>
          <w:szCs w:val="20"/>
        </w:rPr>
        <w:tab/>
        <w:t>NGO</w:t>
      </w:r>
      <w:r>
        <w:rPr>
          <w:rFonts w:ascii="Trebuchet MS" w:hAnsi="Trebuchet MS" w:cs="Trebuchet MS"/>
          <w:color w:val="000000"/>
          <w:sz w:val="20"/>
          <w:szCs w:val="20"/>
        </w:rPr>
        <w:tab/>
        <w:t>(</w:t>
      </w:r>
      <w:r>
        <w:rPr>
          <w:rFonts w:ascii="Trebuchet MS Italic" w:hAnsi="Trebuchet MS Italic" w:cs="Trebuchet MS Italic"/>
          <w:color w:val="000000"/>
          <w:sz w:val="20"/>
          <w:szCs w:val="20"/>
        </w:rPr>
        <w:t>include</w:t>
      </w:r>
      <w:r w:rsidR="00205AEC">
        <w:rPr>
          <w:rFonts w:ascii="Trebuchet MS Italic" w:hAnsi="Trebuchet MS Italic" w:cs="Trebuchet MS Italic"/>
          <w:color w:val="000000"/>
          <w:sz w:val="20"/>
          <w:szCs w:val="20"/>
        </w:rPr>
        <w:t xml:space="preserve"> address </w:t>
      </w:r>
      <w:r>
        <w:rPr>
          <w:rFonts w:ascii="Trebuchet MS Italic" w:hAnsi="Trebuchet MS Italic" w:cs="Trebuchet MS Italic"/>
          <w:color w:val="000000"/>
          <w:sz w:val="20"/>
          <w:szCs w:val="20"/>
        </w:rPr>
        <w:t>details</w:t>
      </w:r>
      <w:r>
        <w:rPr>
          <w:rFonts w:ascii="Trebuchet MS Italic" w:hAnsi="Trebuchet MS Italic" w:cs="Trebuchet MS Italic"/>
          <w:color w:val="000000"/>
          <w:sz w:val="20"/>
          <w:szCs w:val="20"/>
        </w:rPr>
        <w:tab/>
        <w:t>here</w:t>
      </w:r>
      <w:r>
        <w:rPr>
          <w:rFonts w:ascii="Trebuchet MS" w:hAnsi="Trebuchet MS" w:cs="Trebuchet MS"/>
          <w:color w:val="000000"/>
          <w:sz w:val="20"/>
          <w:szCs w:val="20"/>
        </w:rPr>
        <w:t>),</w:t>
      </w:r>
      <w:r w:rsidR="00205AEC">
        <w:rPr>
          <w:rFonts w:ascii="Trebuchet MS" w:hAnsi="Trebuchet MS" w:cs="Trebuchet MS"/>
          <w:color w:val="000000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z w:val="20"/>
          <w:szCs w:val="20"/>
        </w:rPr>
        <w:t>has</w:t>
      </w:r>
      <w:r>
        <w:rPr>
          <w:rFonts w:ascii="Trebuchet MS" w:hAnsi="Trebuchet MS" w:cs="Trebuchet MS"/>
          <w:color w:val="000000"/>
          <w:sz w:val="20"/>
          <w:szCs w:val="20"/>
        </w:rPr>
        <w:tab/>
        <w:t>invited</w:t>
      </w:r>
      <w:r>
        <w:rPr>
          <w:rFonts w:ascii="Trebuchet MS" w:hAnsi="Trebuchet MS" w:cs="Trebuchet MS"/>
          <w:color w:val="000000"/>
          <w:sz w:val="20"/>
          <w:szCs w:val="20"/>
        </w:rPr>
        <w:tab/>
        <w:t>tenders</w:t>
      </w:r>
    </w:p>
    <w:p w14:paraId="3ED557B9" w14:textId="77777777" w:rsidR="00E23A23" w:rsidRDefault="00817CD6">
      <w:pPr>
        <w:spacing w:before="104" w:after="0" w:line="230" w:lineRule="exact"/>
        <w:ind w:left="7876"/>
      </w:pPr>
      <w:r>
        <w:rPr>
          <w:rFonts w:ascii="Trebuchet MS" w:hAnsi="Trebuchet MS" w:cs="Trebuchet MS"/>
          <w:color w:val="000000"/>
          <w:sz w:val="20"/>
          <w:szCs w:val="20"/>
        </w:rPr>
        <w:t>........................................,</w:t>
      </w:r>
    </w:p>
    <w:p w14:paraId="19931AF1" w14:textId="77777777" w:rsidR="00E23A23" w:rsidRDefault="00817CD6">
      <w:pPr>
        <w:tabs>
          <w:tab w:val="left" w:leader="dot" w:pos="9029"/>
          <w:tab w:val="left" w:pos="9122"/>
        </w:tabs>
        <w:spacing w:before="135" w:after="0" w:line="230" w:lineRule="exact"/>
        <w:ind w:left="1020"/>
      </w:pPr>
      <w:r>
        <w:rPr>
          <w:rFonts w:ascii="Trebuchet MS" w:hAnsi="Trebuchet MS" w:cs="Trebuchet MS"/>
          <w:color w:val="000000"/>
          <w:spacing w:val="1"/>
          <w:sz w:val="20"/>
          <w:szCs w:val="20"/>
        </w:rPr>
        <w:t xml:space="preserve">and whereas </w:t>
      </w:r>
      <w:proofErr w:type="spellStart"/>
      <w:r>
        <w:rPr>
          <w:rFonts w:ascii="Trebuchet MS" w:hAnsi="Trebuchet MS" w:cs="Trebuchet MS"/>
          <w:color w:val="000000"/>
          <w:spacing w:val="1"/>
          <w:sz w:val="20"/>
          <w:szCs w:val="20"/>
        </w:rPr>
        <w:t>Messrs</w:t>
      </w:r>
      <w:proofErr w:type="spellEnd"/>
      <w:r>
        <w:rPr>
          <w:rFonts w:ascii="Trebuchet MS" w:hAnsi="Trebuchet MS" w:cs="Trebuchet MS"/>
          <w:color w:val="000000"/>
          <w:sz w:val="20"/>
          <w:szCs w:val="20"/>
        </w:rPr>
        <w:tab/>
      </w:r>
      <w:r>
        <w:rPr>
          <w:rFonts w:ascii="Trebuchet MS" w:hAnsi="Trebuchet MS" w:cs="Trebuchet MS"/>
          <w:color w:val="000000"/>
          <w:sz w:val="20"/>
          <w:szCs w:val="20"/>
        </w:rPr>
        <w:tab/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[Name of tenderer]</w:t>
      </w:r>
    </w:p>
    <w:p w14:paraId="3B7D5503" w14:textId="77777777" w:rsidR="00E23A23" w:rsidRDefault="00817CD6">
      <w:pPr>
        <w:spacing w:after="0" w:line="360" w:lineRule="exact"/>
        <w:ind w:left="1020" w:right="855"/>
        <w:jc w:val="both"/>
      </w:pPr>
      <w:r>
        <w:rPr>
          <w:rFonts w:ascii="Trebuchet MS" w:hAnsi="Trebuchet MS" w:cs="Trebuchet MS"/>
          <w:color w:val="000000"/>
          <w:spacing w:val="1"/>
          <w:sz w:val="20"/>
          <w:szCs w:val="20"/>
        </w:rPr>
        <w:t xml:space="preserve">(hereinafter referred to as the Tenderer) is submitting such a tender in accordance with such invitation, we </w:t>
      </w:r>
      <w:r>
        <w:br/>
      </w:r>
      <w:r>
        <w:rPr>
          <w:rFonts w:ascii="Trebuchet MS" w:hAnsi="Trebuchet MS" w:cs="Trebuchet MS"/>
          <w:color w:val="000000"/>
          <w:sz w:val="20"/>
          <w:szCs w:val="20"/>
        </w:rPr>
        <w:t>................................................... [Name of Bank], hereby guarantee to pay you on your first demand</w:t>
      </w:r>
    </w:p>
    <w:p w14:paraId="5233162D" w14:textId="77777777" w:rsidR="00E23A23" w:rsidRDefault="00817CD6">
      <w:pPr>
        <w:tabs>
          <w:tab w:val="left" w:leader="dot" w:pos="8652"/>
          <w:tab w:val="left" w:pos="8746"/>
          <w:tab w:val="left" w:leader="dot" w:pos="10550"/>
        </w:tabs>
        <w:spacing w:before="95" w:after="0" w:line="230" w:lineRule="exact"/>
        <w:ind w:left="1020"/>
      </w:pPr>
      <w:r>
        <w:rPr>
          <w:rFonts w:ascii="Trebuchet MS" w:hAnsi="Trebuchet MS" w:cs="Trebuchet MS"/>
          <w:color w:val="000000"/>
          <w:w w:val="104"/>
          <w:sz w:val="20"/>
          <w:szCs w:val="20"/>
        </w:rPr>
        <w:t>in writing a maximum sum of</w:t>
      </w:r>
      <w:r>
        <w:rPr>
          <w:rFonts w:ascii="Trebuchet MS" w:hAnsi="Trebuchet MS" w:cs="Trebuchet MS"/>
          <w:color w:val="000000"/>
          <w:sz w:val="20"/>
          <w:szCs w:val="20"/>
        </w:rPr>
        <w:tab/>
      </w:r>
      <w:r>
        <w:rPr>
          <w:rFonts w:ascii="Trebuchet MS" w:hAnsi="Trebuchet MS" w:cs="Trebuchet MS"/>
          <w:color w:val="000000"/>
          <w:sz w:val="20"/>
          <w:szCs w:val="20"/>
        </w:rPr>
        <w:tab/>
      </w:r>
      <w:r>
        <w:rPr>
          <w:rFonts w:ascii="Trebuchet MS" w:hAnsi="Trebuchet MS" w:cs="Trebuchet MS"/>
          <w:color w:val="000000"/>
          <w:w w:val="104"/>
          <w:sz w:val="20"/>
          <w:szCs w:val="20"/>
        </w:rPr>
        <w:t xml:space="preserve">Euro </w:t>
      </w:r>
      <w:r>
        <w:rPr>
          <w:rFonts w:ascii="Trebuchet MS Bold" w:hAnsi="Trebuchet MS Bold" w:cs="Trebuchet MS Bold"/>
          <w:color w:val="000000"/>
          <w:w w:val="104"/>
          <w:sz w:val="20"/>
          <w:szCs w:val="20"/>
        </w:rPr>
        <w:t>(€</w:t>
      </w:r>
      <w:r>
        <w:rPr>
          <w:rFonts w:ascii="Trebuchet MS" w:hAnsi="Trebuchet MS" w:cs="Trebuchet MS"/>
          <w:color w:val="000000"/>
          <w:sz w:val="20"/>
          <w:szCs w:val="20"/>
        </w:rPr>
        <w:tab/>
      </w:r>
      <w:r>
        <w:rPr>
          <w:rFonts w:ascii="Trebuchet MS Bold" w:hAnsi="Trebuchet MS Bold" w:cs="Trebuchet MS Bold"/>
          <w:color w:val="000000"/>
          <w:w w:val="104"/>
          <w:sz w:val="20"/>
          <w:szCs w:val="20"/>
        </w:rPr>
        <w:t xml:space="preserve">) </w:t>
      </w:r>
      <w:r>
        <w:rPr>
          <w:rFonts w:ascii="Trebuchet MS" w:hAnsi="Trebuchet MS" w:cs="Trebuchet MS"/>
          <w:color w:val="000000"/>
          <w:w w:val="104"/>
          <w:sz w:val="20"/>
          <w:szCs w:val="20"/>
        </w:rPr>
        <w:t>in</w:t>
      </w:r>
    </w:p>
    <w:p w14:paraId="0CE69E22" w14:textId="3D8FE557" w:rsidR="00E23A23" w:rsidRDefault="00817CD6">
      <w:pPr>
        <w:spacing w:after="0" w:line="360" w:lineRule="exact"/>
        <w:ind w:left="1020" w:right="868"/>
        <w:jc w:val="both"/>
      </w:pPr>
      <w:r>
        <w:rPr>
          <w:rFonts w:ascii="Trebuchet MS" w:hAnsi="Trebuchet MS" w:cs="Trebuchet MS"/>
          <w:color w:val="000000"/>
          <w:spacing w:val="2"/>
          <w:sz w:val="20"/>
          <w:szCs w:val="20"/>
        </w:rPr>
        <w:t xml:space="preserve">case the Tenderer withdraws his tender before the expiry date or in the case the Tenderer fails to provide </w:t>
      </w:r>
      <w:r>
        <w:rPr>
          <w:rFonts w:ascii="Trebuchet MS" w:hAnsi="Trebuchet MS" w:cs="Trebuchet MS"/>
          <w:color w:val="000000"/>
          <w:sz w:val="20"/>
          <w:szCs w:val="20"/>
        </w:rPr>
        <w:t xml:space="preserve">the Performance </w:t>
      </w:r>
      <w:r w:rsidR="00205AEC">
        <w:rPr>
          <w:rFonts w:ascii="Trebuchet MS" w:hAnsi="Trebuchet MS" w:cs="Trebuchet MS"/>
          <w:color w:val="000000"/>
          <w:sz w:val="20"/>
          <w:szCs w:val="20"/>
        </w:rPr>
        <w:t>Guarantee</w:t>
      </w:r>
      <w:r>
        <w:rPr>
          <w:rFonts w:ascii="Trebuchet MS" w:hAnsi="Trebuchet MS" w:cs="Trebuchet MS"/>
          <w:color w:val="000000"/>
          <w:sz w:val="20"/>
          <w:szCs w:val="20"/>
        </w:rPr>
        <w:t>, if called upon to do so in accordance with the Conditions of Contract.</w:t>
      </w:r>
    </w:p>
    <w:p w14:paraId="064D3368" w14:textId="77777777" w:rsidR="00E23A23" w:rsidRDefault="00E23A23">
      <w:pPr>
        <w:spacing w:after="0" w:line="340" w:lineRule="exact"/>
        <w:ind w:left="1020"/>
        <w:rPr>
          <w:sz w:val="24"/>
          <w:szCs w:val="24"/>
        </w:rPr>
      </w:pPr>
    </w:p>
    <w:p w14:paraId="5AB9C0F8" w14:textId="77777777" w:rsidR="00E23A23" w:rsidRDefault="00817CD6">
      <w:pPr>
        <w:spacing w:before="11" w:after="0" w:line="340" w:lineRule="exact"/>
        <w:ind w:left="1020" w:right="858"/>
        <w:jc w:val="both"/>
      </w:pPr>
      <w:r>
        <w:rPr>
          <w:rFonts w:ascii="Trebuchet MS" w:hAnsi="Trebuchet MS" w:cs="Trebuchet MS"/>
          <w:color w:val="000000"/>
          <w:w w:val="106"/>
          <w:sz w:val="20"/>
          <w:szCs w:val="20"/>
        </w:rPr>
        <w:t xml:space="preserve">The guarantee becomes payable on your first demand and it shall not be incumbent upon us to verify </w:t>
      </w:r>
      <w:r>
        <w:rPr>
          <w:rFonts w:ascii="Trebuchet MS" w:hAnsi="Trebuchet MS" w:cs="Trebuchet MS"/>
          <w:color w:val="000000"/>
          <w:sz w:val="20"/>
          <w:szCs w:val="20"/>
        </w:rPr>
        <w:t>whether such demand is justified.</w:t>
      </w:r>
    </w:p>
    <w:p w14:paraId="232CE008" w14:textId="77777777" w:rsidR="00E23A23" w:rsidRDefault="00E23A23">
      <w:pPr>
        <w:spacing w:after="0" w:line="230" w:lineRule="exact"/>
        <w:ind w:left="1020"/>
        <w:rPr>
          <w:sz w:val="24"/>
          <w:szCs w:val="24"/>
        </w:rPr>
      </w:pPr>
    </w:p>
    <w:p w14:paraId="0B9B6901" w14:textId="77777777" w:rsidR="00E23A23" w:rsidRDefault="00817CD6">
      <w:pPr>
        <w:spacing w:before="221" w:after="0" w:line="230" w:lineRule="exact"/>
        <w:ind w:left="1020"/>
      </w:pPr>
      <w:r>
        <w:rPr>
          <w:rFonts w:ascii="Trebuchet MS" w:hAnsi="Trebuchet MS" w:cs="Trebuchet MS"/>
          <w:color w:val="000000"/>
          <w:w w:val="106"/>
          <w:sz w:val="20"/>
          <w:szCs w:val="20"/>
        </w:rPr>
        <w:t>This guarantee is valid for a period of ninety (90) days from the original closing date of submission of</w:t>
      </w:r>
    </w:p>
    <w:p w14:paraId="6417F386" w14:textId="77777777" w:rsidR="00E23A23" w:rsidRDefault="00817CD6">
      <w:pPr>
        <w:tabs>
          <w:tab w:val="left" w:leader="dot" w:pos="6307"/>
          <w:tab w:val="left" w:pos="6387"/>
        </w:tabs>
        <w:spacing w:before="126" w:after="0" w:line="230" w:lineRule="exact"/>
        <w:ind w:left="1020"/>
      </w:pPr>
      <w:r>
        <w:rPr>
          <w:rFonts w:ascii="Trebuchet MS" w:hAnsi="Trebuchet MS" w:cs="Trebuchet MS"/>
          <w:color w:val="000000"/>
          <w:w w:val="101"/>
          <w:sz w:val="20"/>
          <w:szCs w:val="20"/>
        </w:rPr>
        <w:t>tenders, and expires on the</w:t>
      </w:r>
      <w:r>
        <w:rPr>
          <w:rFonts w:ascii="Trebuchet MS" w:hAnsi="Trebuchet MS" w:cs="Trebuchet MS"/>
          <w:color w:val="000000"/>
          <w:sz w:val="20"/>
          <w:szCs w:val="20"/>
        </w:rPr>
        <w:tab/>
      </w:r>
      <w:r>
        <w:rPr>
          <w:rFonts w:ascii="Trebuchet MS" w:hAnsi="Trebuchet MS" w:cs="Trebuchet MS"/>
          <w:color w:val="000000"/>
          <w:sz w:val="20"/>
          <w:szCs w:val="20"/>
        </w:rPr>
        <w:tab/>
      </w:r>
      <w:r>
        <w:rPr>
          <w:rFonts w:ascii="Trebuchet MS" w:hAnsi="Trebuchet MS" w:cs="Trebuchet MS"/>
          <w:color w:val="000000"/>
          <w:w w:val="101"/>
          <w:sz w:val="20"/>
          <w:szCs w:val="20"/>
        </w:rPr>
        <w:t>Unless it is extended by us or returned to us for</w:t>
      </w:r>
    </w:p>
    <w:p w14:paraId="05E6434F" w14:textId="77777777" w:rsidR="00E23A23" w:rsidRDefault="00817CD6">
      <w:pPr>
        <w:spacing w:before="24" w:after="0" w:line="340" w:lineRule="exact"/>
        <w:ind w:left="1020" w:right="867"/>
        <w:jc w:val="both"/>
      </w:pPr>
      <w:r>
        <w:rPr>
          <w:rFonts w:ascii="Trebuchet MS" w:hAnsi="Trebuchet MS" w:cs="Trebuchet MS"/>
          <w:color w:val="000000"/>
          <w:w w:val="104"/>
          <w:sz w:val="20"/>
          <w:szCs w:val="20"/>
        </w:rPr>
        <w:t xml:space="preserve">cancellation before that date, any demand made by you for payment must be received at this office in </w:t>
      </w:r>
      <w:r>
        <w:rPr>
          <w:rFonts w:ascii="Trebuchet MS" w:hAnsi="Trebuchet MS" w:cs="Trebuchet MS"/>
          <w:color w:val="000000"/>
          <w:sz w:val="20"/>
          <w:szCs w:val="20"/>
        </w:rPr>
        <w:t>writing not later than the above-mentioned expiry date.</w:t>
      </w:r>
    </w:p>
    <w:p w14:paraId="6DB0E931" w14:textId="77777777" w:rsidR="00E23A23" w:rsidRDefault="00E23A23">
      <w:pPr>
        <w:spacing w:after="0" w:line="350" w:lineRule="exact"/>
        <w:ind w:left="1020"/>
        <w:rPr>
          <w:sz w:val="24"/>
          <w:szCs w:val="24"/>
        </w:rPr>
      </w:pPr>
    </w:p>
    <w:p w14:paraId="36EEDF2F" w14:textId="77777777" w:rsidR="00E23A23" w:rsidRDefault="00817CD6">
      <w:pPr>
        <w:spacing w:before="2" w:after="0" w:line="350" w:lineRule="exact"/>
        <w:ind w:left="1020" w:right="860"/>
        <w:jc w:val="both"/>
      </w:pPr>
      <w:r>
        <w:rPr>
          <w:rFonts w:ascii="Trebuchet MS" w:hAnsi="Trebuchet MS" w:cs="Trebuchet MS"/>
          <w:color w:val="000000"/>
          <w:spacing w:val="1"/>
          <w:sz w:val="20"/>
          <w:szCs w:val="20"/>
        </w:rPr>
        <w:t xml:space="preserve">After the expiry date and in the absence of a written demand being received by us before such expiry date, </w:t>
      </w:r>
      <w:r>
        <w:rPr>
          <w:rFonts w:ascii="Trebuchet MS" w:hAnsi="Trebuchet MS" w:cs="Trebuchet MS"/>
          <w:color w:val="000000"/>
          <w:w w:val="106"/>
          <w:sz w:val="20"/>
          <w:szCs w:val="20"/>
        </w:rPr>
        <w:t xml:space="preserve">this guarantee shall be null and void, whether returned to us for cancellation or not, and our liability </w:t>
      </w:r>
      <w:r>
        <w:rPr>
          <w:rFonts w:ascii="Trebuchet MS" w:hAnsi="Trebuchet MS" w:cs="Trebuchet MS"/>
          <w:color w:val="000000"/>
          <w:sz w:val="20"/>
          <w:szCs w:val="20"/>
        </w:rPr>
        <w:t>hereunder shall terminate.</w:t>
      </w:r>
    </w:p>
    <w:p w14:paraId="04F4D496" w14:textId="77777777" w:rsidR="00E23A23" w:rsidRDefault="00E23A23">
      <w:pPr>
        <w:spacing w:after="0" w:line="230" w:lineRule="exact"/>
        <w:ind w:left="1020"/>
        <w:rPr>
          <w:sz w:val="24"/>
          <w:szCs w:val="24"/>
        </w:rPr>
      </w:pPr>
    </w:p>
    <w:p w14:paraId="3F8C2F0C" w14:textId="15D1049C" w:rsidR="00E23A23" w:rsidRDefault="00817CD6">
      <w:pPr>
        <w:spacing w:before="220" w:after="0" w:line="230" w:lineRule="exact"/>
        <w:ind w:left="1020"/>
      </w:pPr>
      <w:r>
        <w:rPr>
          <w:rFonts w:ascii="Trebuchet MS" w:hAnsi="Trebuchet MS" w:cs="Trebuchet MS"/>
          <w:color w:val="000000"/>
          <w:sz w:val="20"/>
          <w:szCs w:val="20"/>
        </w:rPr>
        <w:t>This guarantee is governed by Maltese Law</w:t>
      </w:r>
      <w:r w:rsidR="00205AEC">
        <w:rPr>
          <w:rFonts w:ascii="Trebuchet MS" w:hAnsi="Trebuchet MS" w:cs="Trebuchet MS"/>
          <w:color w:val="000000"/>
          <w:sz w:val="20"/>
          <w:szCs w:val="20"/>
        </w:rPr>
        <w:t xml:space="preserve"> </w:t>
      </w:r>
      <w:r w:rsidR="00205AEC">
        <w:rPr>
          <w:rFonts w:ascii="Trebuchet MS" w:hAnsi="Trebuchet MS" w:cs="Arial"/>
          <w:sz w:val="20"/>
          <w:szCs w:val="20"/>
        </w:rPr>
        <w:t xml:space="preserve">it is personal to </w:t>
      </w:r>
      <w:proofErr w:type="gramStart"/>
      <w:r w:rsidR="00205AEC">
        <w:rPr>
          <w:rFonts w:ascii="Trebuchet MS" w:hAnsi="Trebuchet MS" w:cs="Arial"/>
          <w:sz w:val="20"/>
          <w:szCs w:val="20"/>
        </w:rPr>
        <w:t>you, and</w:t>
      </w:r>
      <w:proofErr w:type="gramEnd"/>
      <w:r w:rsidR="00205AEC">
        <w:rPr>
          <w:rFonts w:ascii="Trebuchet MS" w:hAnsi="Trebuchet MS" w:cs="Arial"/>
          <w:sz w:val="20"/>
          <w:szCs w:val="20"/>
        </w:rPr>
        <w:t xml:space="preserve"> is not transferable or assignable.</w:t>
      </w:r>
    </w:p>
    <w:p w14:paraId="7FF5ADCE" w14:textId="77777777" w:rsidR="00E23A23" w:rsidRDefault="00E23A23">
      <w:pPr>
        <w:spacing w:after="0" w:line="230" w:lineRule="exact"/>
        <w:ind w:left="1020"/>
        <w:rPr>
          <w:sz w:val="24"/>
          <w:szCs w:val="24"/>
        </w:rPr>
      </w:pPr>
    </w:p>
    <w:p w14:paraId="0F19BEDC" w14:textId="77777777" w:rsidR="00E23A23" w:rsidRDefault="00E23A23">
      <w:pPr>
        <w:spacing w:after="0" w:line="230" w:lineRule="exact"/>
        <w:ind w:left="1020"/>
        <w:rPr>
          <w:sz w:val="24"/>
          <w:szCs w:val="24"/>
        </w:rPr>
      </w:pPr>
    </w:p>
    <w:p w14:paraId="69BBBDAF" w14:textId="77777777" w:rsidR="00E23A23" w:rsidRDefault="00817CD6">
      <w:pPr>
        <w:spacing w:before="10" w:after="0" w:line="230" w:lineRule="exact"/>
        <w:ind w:left="1020"/>
      </w:pPr>
      <w:r>
        <w:rPr>
          <w:rFonts w:ascii="Trebuchet MS" w:hAnsi="Trebuchet MS" w:cs="Trebuchet MS"/>
          <w:color w:val="000000"/>
          <w:sz w:val="20"/>
          <w:szCs w:val="20"/>
        </w:rPr>
        <w:t>Yours faithfully,</w:t>
      </w:r>
    </w:p>
    <w:p w14:paraId="6268D284" w14:textId="77777777" w:rsidR="00E23A23" w:rsidRDefault="00E23A23">
      <w:pPr>
        <w:spacing w:after="0" w:line="230" w:lineRule="exact"/>
        <w:ind w:left="1020"/>
        <w:rPr>
          <w:sz w:val="24"/>
          <w:szCs w:val="24"/>
        </w:rPr>
      </w:pPr>
    </w:p>
    <w:p w14:paraId="6A60FA07" w14:textId="77777777" w:rsidR="00E23A23" w:rsidRDefault="00E23A23">
      <w:pPr>
        <w:spacing w:after="0" w:line="230" w:lineRule="exact"/>
        <w:ind w:left="1020"/>
        <w:rPr>
          <w:sz w:val="24"/>
          <w:szCs w:val="24"/>
        </w:rPr>
      </w:pPr>
    </w:p>
    <w:p w14:paraId="2564C3D9" w14:textId="77777777" w:rsidR="00E23A23" w:rsidRDefault="00E23A23">
      <w:pPr>
        <w:spacing w:after="0" w:line="230" w:lineRule="exact"/>
        <w:ind w:left="1020"/>
        <w:rPr>
          <w:sz w:val="24"/>
          <w:szCs w:val="24"/>
        </w:rPr>
      </w:pPr>
    </w:p>
    <w:p w14:paraId="25BA257D" w14:textId="77777777" w:rsidR="00E23A23" w:rsidRDefault="00E23A23">
      <w:pPr>
        <w:spacing w:after="0" w:line="230" w:lineRule="exact"/>
        <w:ind w:left="1020"/>
        <w:rPr>
          <w:sz w:val="24"/>
          <w:szCs w:val="24"/>
        </w:rPr>
      </w:pPr>
    </w:p>
    <w:p w14:paraId="713CF517" w14:textId="77777777" w:rsidR="00E23A23" w:rsidRDefault="00817CD6">
      <w:pPr>
        <w:spacing w:before="230" w:after="0" w:line="230" w:lineRule="exact"/>
        <w:ind w:left="1020"/>
      </w:pPr>
      <w:r>
        <w:rPr>
          <w:rFonts w:ascii="Trebuchet MS" w:hAnsi="Trebuchet MS" w:cs="Trebuchet MS"/>
          <w:color w:val="000000"/>
          <w:sz w:val="20"/>
          <w:szCs w:val="20"/>
        </w:rPr>
        <w:t>Bank Manager</w:t>
      </w:r>
    </w:p>
    <w:p w14:paraId="4A93548A" w14:textId="77777777" w:rsidR="00E23A23" w:rsidRDefault="00E23A23">
      <w:pPr>
        <w:spacing w:after="0" w:line="230" w:lineRule="exact"/>
        <w:ind w:left="1020"/>
        <w:rPr>
          <w:sz w:val="24"/>
          <w:szCs w:val="24"/>
        </w:rPr>
      </w:pPr>
    </w:p>
    <w:p w14:paraId="111EFC3D" w14:textId="77777777" w:rsidR="00E23A23" w:rsidRDefault="00E23A23">
      <w:pPr>
        <w:spacing w:after="0" w:line="230" w:lineRule="exact"/>
        <w:ind w:left="1020"/>
        <w:rPr>
          <w:sz w:val="24"/>
          <w:szCs w:val="24"/>
        </w:rPr>
      </w:pPr>
    </w:p>
    <w:p w14:paraId="6CBF7C49" w14:textId="77777777" w:rsidR="00E23A23" w:rsidRDefault="00E23A23">
      <w:pPr>
        <w:spacing w:after="0" w:line="230" w:lineRule="exact"/>
        <w:ind w:left="1020"/>
        <w:rPr>
          <w:sz w:val="24"/>
          <w:szCs w:val="24"/>
        </w:rPr>
      </w:pPr>
    </w:p>
    <w:p w14:paraId="090FEB58" w14:textId="77777777" w:rsidR="00E23A23" w:rsidRDefault="00817CD6">
      <w:pPr>
        <w:spacing w:before="140" w:after="0" w:line="230" w:lineRule="exact"/>
        <w:ind w:left="1020"/>
      </w:pPr>
      <w:r>
        <w:rPr>
          <w:rFonts w:ascii="Trebuchet MS" w:hAnsi="Trebuchet MS" w:cs="Trebuchet MS"/>
          <w:color w:val="000000"/>
          <w:sz w:val="20"/>
          <w:szCs w:val="20"/>
        </w:rPr>
        <w:t>Date</w:t>
      </w:r>
    </w:p>
    <w:p w14:paraId="42C434F5" w14:textId="77777777" w:rsidR="00E23A23" w:rsidRDefault="000661E1">
      <w:pPr>
        <w:spacing w:after="0" w:line="240" w:lineRule="exact"/>
        <w:rPr>
          <w:rFonts w:ascii="Times New Roman" w:hAnsi="Times New Roman"/>
          <w:sz w:val="24"/>
        </w:rPr>
      </w:pPr>
      <w:r>
        <w:rPr>
          <w:noProof/>
        </w:rPr>
        <w:pict w14:anchorId="7C30785C">
          <v:shape id="_x0000_s1026" style="position:absolute;margin-left:49.5pt;margin-top:100.9pt;width:496.2pt;height:11.7pt;z-index:-1;mso-position-horizontal-relative:page;mso-position-vertical-relative:page" coordsize="9924,233" o:allowincell="f" path="m,233l,,9924,r,233l9924,233e" fillcolor="#e5e5e5" stroked="f">
            <v:path arrowok="t"/>
            <w10:wrap anchorx="page" anchory="page"/>
          </v:shape>
        </w:pict>
      </w:r>
    </w:p>
    <w:sectPr w:rsidR="00E23A23">
      <w:pgSz w:w="11900" w:h="16840"/>
      <w:pgMar w:top="-20" w:right="0" w:bottom="-2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 Bold">
    <w:panose1 w:val="020B0703020202020204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rebuchet MS Italic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8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02E3"/>
    <w:rsid w:val="000661E1"/>
    <w:rsid w:val="00205AEC"/>
    <w:rsid w:val="00817CD6"/>
    <w:rsid w:val="008202E3"/>
    <w:rsid w:val="00E23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393367"/>
  <w15:docId w15:val="{E779A66C-699D-40A2-BE6F-C6CE097D9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5A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05AEC"/>
    <w:rPr>
      <w:rFonts w:ascii="Segoe UI" w:hAnsi="Segoe UI" w:cs="Segoe UI"/>
      <w:sz w:val="18"/>
      <w:szCs w:val="18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Padley Diane at MFIN</dc:creator>
  <cp:keywords/>
  <dc:description/>
  <cp:lastModifiedBy>Gatt Ninette at MFIN</cp:lastModifiedBy>
  <cp:revision>4</cp:revision>
  <dcterms:created xsi:type="dcterms:W3CDTF">2020-04-13T12:01:00Z</dcterms:created>
  <dcterms:modified xsi:type="dcterms:W3CDTF">2020-05-26T12:51:00Z</dcterms:modified>
</cp:coreProperties>
</file>