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A7DB7" w14:textId="3C5AB210" w:rsidR="00AA4974" w:rsidRPr="000C0120" w:rsidRDefault="004B0235" w:rsidP="000C0120">
      <w:pPr>
        <w:autoSpaceDE w:val="0"/>
        <w:autoSpaceDN w:val="0"/>
        <w:adjustRightInd w:val="0"/>
        <w:jc w:val="center"/>
        <w:rPr>
          <w:rFonts w:ascii="TimesNewRomanPS-BoldMT" w:eastAsiaTheme="minorEastAsia" w:hAnsi="TimesNewRomanPS-BoldMT" w:cs="TimesNewRomanPS-BoldMT"/>
          <w:b/>
          <w:bCs/>
          <w:color w:val="000000"/>
          <w:sz w:val="26"/>
          <w:szCs w:val="26"/>
          <w:lang w:val="en-MT" w:eastAsia="en-GB"/>
        </w:rPr>
      </w:pPr>
      <w:r w:rsidRPr="000C0120">
        <w:rPr>
          <w:rFonts w:ascii="TimesNewRomanPSMT" w:eastAsiaTheme="minorEastAsia" w:hAnsi="TimesNewRomanPSMT" w:cs="TimesNewRomanPSMT"/>
          <w:color w:val="000000"/>
          <w:sz w:val="26"/>
          <w:szCs w:val="26"/>
          <w:lang w:val="en-MT" w:eastAsia="en-GB"/>
        </w:rPr>
        <w:t xml:space="preserve">The </w:t>
      </w:r>
      <w:r w:rsidR="00AA4974" w:rsidRPr="000C0120">
        <w:rPr>
          <w:rFonts w:ascii="TimesNewRomanPSMT" w:eastAsiaTheme="minorEastAsia" w:hAnsi="TimesNewRomanPSMT" w:cs="TimesNewRomanPSMT"/>
          <w:color w:val="000000"/>
          <w:sz w:val="26"/>
          <w:szCs w:val="26"/>
          <w:lang w:val="en-MT" w:eastAsia="en-GB"/>
        </w:rPr>
        <w:t>Gozo Action Group Foundation (GAGF)</w:t>
      </w:r>
      <w:r w:rsidRPr="000C0120">
        <w:rPr>
          <w:rFonts w:ascii="TimesNewRomanPSMT" w:eastAsiaTheme="minorEastAsia" w:hAnsi="TimesNewRomanPSMT" w:cs="TimesNewRomanPSMT"/>
          <w:color w:val="000000"/>
          <w:sz w:val="26"/>
          <w:szCs w:val="26"/>
          <w:lang w:val="en-MT" w:eastAsia="en-GB"/>
        </w:rPr>
        <w:t xml:space="preserve"> would like to welcome on board </w:t>
      </w:r>
      <w:r w:rsidRPr="000C0120">
        <w:rPr>
          <w:rFonts w:ascii="TimesNewRomanPS-BoldMT" w:eastAsiaTheme="minorEastAsia" w:hAnsi="TimesNewRomanPS-BoldMT" w:cs="TimesNewRomanPS-BoldMT"/>
          <w:b/>
          <w:bCs/>
          <w:color w:val="000000"/>
          <w:sz w:val="26"/>
          <w:szCs w:val="26"/>
          <w:lang w:val="en-MT" w:eastAsia="en-GB"/>
        </w:rPr>
        <w:t>new members</w:t>
      </w:r>
      <w:r w:rsidR="000C0120">
        <w:rPr>
          <w:rFonts w:ascii="TimesNewRomanPS-BoldMT" w:eastAsiaTheme="minorEastAsia" w:hAnsi="TimesNewRomanPS-BoldMT" w:cs="TimesNewRomanPS-BoldMT"/>
          <w:b/>
          <w:bCs/>
          <w:color w:val="000000"/>
          <w:sz w:val="26"/>
          <w:szCs w:val="26"/>
          <w:lang w:val="en-MT" w:eastAsia="en-GB"/>
        </w:rPr>
        <w:t xml:space="preserve"> </w:t>
      </w:r>
      <w:r w:rsidRPr="000C0120">
        <w:rPr>
          <w:rFonts w:ascii="TimesNewRomanPSMT" w:eastAsiaTheme="minorEastAsia" w:hAnsi="TimesNewRomanPSMT" w:cs="TimesNewRomanPSMT"/>
          <w:color w:val="000000"/>
          <w:sz w:val="26"/>
          <w:szCs w:val="26"/>
          <w:lang w:val="en-MT" w:eastAsia="en-GB"/>
        </w:rPr>
        <w:t xml:space="preserve">interested </w:t>
      </w:r>
      <w:r w:rsidR="000C0120">
        <w:rPr>
          <w:rFonts w:ascii="TimesNewRomanPSMT" w:eastAsiaTheme="minorEastAsia" w:hAnsi="TimesNewRomanPSMT" w:cs="TimesNewRomanPSMT"/>
          <w:color w:val="000000"/>
          <w:sz w:val="26"/>
          <w:szCs w:val="26"/>
          <w:lang w:val="en-MT" w:eastAsia="en-GB"/>
        </w:rPr>
        <w:t>in forming a</w:t>
      </w:r>
      <w:r w:rsidRPr="000C0120">
        <w:rPr>
          <w:rFonts w:ascii="TimesNewRomanPSMT" w:eastAsiaTheme="minorEastAsia" w:hAnsi="TimesNewRomanPSMT" w:cs="TimesNewRomanPSMT"/>
          <w:color w:val="000000"/>
          <w:sz w:val="26"/>
          <w:szCs w:val="26"/>
          <w:lang w:val="en-MT" w:eastAsia="en-GB"/>
        </w:rPr>
        <w:t xml:space="preserve"> part of the </w:t>
      </w:r>
      <w:r w:rsidR="00AA4974" w:rsidRPr="000C0120">
        <w:rPr>
          <w:rFonts w:ascii="TimesNewRomanPSMT" w:eastAsiaTheme="minorEastAsia" w:hAnsi="TimesNewRomanPSMT" w:cs="TimesNewRomanPSMT"/>
          <w:color w:val="000000"/>
          <w:sz w:val="26"/>
          <w:szCs w:val="26"/>
          <w:lang w:val="en-MT" w:eastAsia="en-GB"/>
        </w:rPr>
        <w:t>Foundation</w:t>
      </w:r>
      <w:r w:rsidRPr="000C0120">
        <w:rPr>
          <w:rFonts w:ascii="TimesNewRomanPSMT" w:eastAsiaTheme="minorEastAsia" w:hAnsi="TimesNewRomanPSMT" w:cs="TimesNewRomanPSMT"/>
          <w:color w:val="000000"/>
          <w:sz w:val="26"/>
          <w:szCs w:val="26"/>
          <w:lang w:val="en-MT" w:eastAsia="en-GB"/>
        </w:rPr>
        <w:t>.</w:t>
      </w:r>
    </w:p>
    <w:p w14:paraId="6C66B01E" w14:textId="77777777" w:rsidR="002346CD" w:rsidRDefault="002346CD" w:rsidP="004B0235">
      <w:pPr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24"/>
          <w:szCs w:val="24"/>
          <w:lang w:val="en-MT" w:eastAsia="en-GB"/>
        </w:rPr>
      </w:pPr>
    </w:p>
    <w:p w14:paraId="42D0CD0E" w14:textId="04DAC64F" w:rsidR="002346CD" w:rsidRPr="00F8376F" w:rsidRDefault="002346CD" w:rsidP="002346CD">
      <w:pPr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24"/>
          <w:szCs w:val="24"/>
          <w:lang w:val="mt-MT" w:eastAsia="en-GB"/>
        </w:rPr>
      </w:pPr>
      <w:r w:rsidRPr="002346CD">
        <w:rPr>
          <w:rFonts w:ascii="TimesNewRomanPSMT" w:eastAsiaTheme="minorEastAsia" w:hAnsi="TimesNewRomanPSMT" w:cs="TimesNewRomanPSMT"/>
          <w:color w:val="000000"/>
          <w:sz w:val="24"/>
          <w:szCs w:val="24"/>
          <w:lang w:val="en-MT" w:eastAsia="en-GB"/>
        </w:rPr>
        <w:t xml:space="preserve">The rural localities that fall within the </w:t>
      </w:r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val="en-MT" w:eastAsia="en-GB"/>
        </w:rPr>
        <w:t>F</w:t>
      </w:r>
      <w:r w:rsidRPr="002346CD">
        <w:rPr>
          <w:rFonts w:ascii="TimesNewRomanPSMT" w:eastAsiaTheme="minorEastAsia" w:hAnsi="TimesNewRomanPSMT" w:cs="TimesNewRomanPSMT"/>
          <w:color w:val="000000"/>
          <w:sz w:val="24"/>
          <w:szCs w:val="24"/>
          <w:lang w:val="en-MT" w:eastAsia="en-GB"/>
        </w:rPr>
        <w:t xml:space="preserve">oundation’s territory are: </w:t>
      </w:r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val="en-MT" w:eastAsia="en-GB"/>
        </w:rPr>
        <w:t xml:space="preserve">Fontana, </w:t>
      </w:r>
      <w:proofErr w:type="spellStart"/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val="en-MT" w:eastAsia="en-GB"/>
        </w:rPr>
        <w:t>G</w:t>
      </w:r>
      <w:r w:rsidR="00F8376F">
        <w:rPr>
          <w:rFonts w:ascii="TimesNewRomanPSMT" w:eastAsiaTheme="minorEastAsia" w:hAnsi="TimesNewRomanPSMT" w:cs="TimesNewRomanPSMT"/>
          <w:color w:val="000000"/>
          <w:sz w:val="24"/>
          <w:szCs w:val="24"/>
          <w:lang w:val="en-MT" w:eastAsia="en-GB"/>
        </w:rPr>
        <w:t>ħ</w:t>
      </w:r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val="en-MT" w:eastAsia="en-GB"/>
        </w:rPr>
        <w:t>ajnsielem</w:t>
      </w:r>
      <w:proofErr w:type="spellEnd"/>
      <w:r w:rsidR="00F8376F">
        <w:rPr>
          <w:rFonts w:ascii="TimesNewRomanPSMT" w:eastAsiaTheme="minorEastAsia" w:hAnsi="TimesNewRomanPSMT" w:cs="TimesNewRomanPSMT"/>
          <w:color w:val="000000"/>
          <w:sz w:val="24"/>
          <w:szCs w:val="24"/>
          <w:lang w:val="en-MT" w:eastAsia="en-GB"/>
        </w:rPr>
        <w:t xml:space="preserve"> and Comino</w:t>
      </w:r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val="en-MT" w:eastAsia="en-GB"/>
        </w:rPr>
        <w:t xml:space="preserve">, </w:t>
      </w:r>
      <w:proofErr w:type="spellStart"/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val="en-MT" w:eastAsia="en-GB"/>
        </w:rPr>
        <w:t>G</w:t>
      </w:r>
      <w:r w:rsidR="00F8376F">
        <w:rPr>
          <w:rFonts w:ascii="TimesNewRomanPSMT" w:eastAsiaTheme="minorEastAsia" w:hAnsi="TimesNewRomanPSMT" w:cs="TimesNewRomanPSMT"/>
          <w:color w:val="000000"/>
          <w:sz w:val="24"/>
          <w:szCs w:val="24"/>
          <w:lang w:val="en-MT" w:eastAsia="en-GB"/>
        </w:rPr>
        <w:t>ħ</w:t>
      </w:r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val="en-MT" w:eastAsia="en-GB"/>
        </w:rPr>
        <w:t>arb</w:t>
      </w:r>
      <w:proofErr w:type="spellEnd"/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val="en-MT" w:eastAsia="en-GB"/>
        </w:rPr>
        <w:t xml:space="preserve">, </w:t>
      </w:r>
      <w:proofErr w:type="spellStart"/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val="en-MT" w:eastAsia="en-GB"/>
        </w:rPr>
        <w:t>G</w:t>
      </w:r>
      <w:r w:rsidR="00F8376F">
        <w:rPr>
          <w:rFonts w:ascii="TimesNewRomanPSMT" w:eastAsiaTheme="minorEastAsia" w:hAnsi="TimesNewRomanPSMT" w:cs="TimesNewRomanPSMT"/>
          <w:color w:val="000000"/>
          <w:sz w:val="24"/>
          <w:szCs w:val="24"/>
          <w:lang w:val="en-MT" w:eastAsia="en-GB"/>
        </w:rPr>
        <w:t>ħ</w:t>
      </w:r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val="en-MT" w:eastAsia="en-GB"/>
        </w:rPr>
        <w:t>asri</w:t>
      </w:r>
      <w:proofErr w:type="spellEnd"/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val="en-MT" w:eastAsia="en-GB"/>
        </w:rPr>
        <w:t xml:space="preserve">, </w:t>
      </w:r>
      <w:proofErr w:type="spellStart"/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val="en-MT" w:eastAsia="en-GB"/>
        </w:rPr>
        <w:t>Ker</w:t>
      </w:r>
      <w:r w:rsidR="00F8376F">
        <w:rPr>
          <w:rFonts w:ascii="TimesNewRomanPSMT" w:eastAsiaTheme="minorEastAsia" w:hAnsi="TimesNewRomanPSMT" w:cs="TimesNewRomanPSMT"/>
          <w:color w:val="000000"/>
          <w:sz w:val="24"/>
          <w:szCs w:val="24"/>
          <w:lang w:val="en-MT" w:eastAsia="en-GB"/>
        </w:rPr>
        <w:t>ċ</w:t>
      </w:r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val="en-MT" w:eastAsia="en-GB"/>
        </w:rPr>
        <w:t>em</w:t>
      </w:r>
      <w:proofErr w:type="spellEnd"/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val="en-MT" w:eastAsia="en-GB"/>
        </w:rPr>
        <w:t xml:space="preserve">, </w:t>
      </w:r>
      <w:proofErr w:type="spellStart"/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val="en-MT" w:eastAsia="en-GB"/>
        </w:rPr>
        <w:t>Munxar</w:t>
      </w:r>
      <w:proofErr w:type="spellEnd"/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val="en-MT" w:eastAsia="en-GB"/>
        </w:rPr>
        <w:t xml:space="preserve">, Nadur, Qala, Rabat (Gozo), Sannat, San Lawrenz, </w:t>
      </w:r>
      <w:proofErr w:type="spellStart"/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val="en-MT" w:eastAsia="en-GB"/>
        </w:rPr>
        <w:t>Xag</w:t>
      </w:r>
      <w:r w:rsidR="00F8376F">
        <w:rPr>
          <w:rFonts w:ascii="TimesNewRomanPSMT" w:eastAsiaTheme="minorEastAsia" w:hAnsi="TimesNewRomanPSMT" w:cs="TimesNewRomanPSMT"/>
          <w:color w:val="000000"/>
          <w:sz w:val="24"/>
          <w:szCs w:val="24"/>
          <w:lang w:val="en-MT" w:eastAsia="en-GB"/>
        </w:rPr>
        <w:t>ħ</w:t>
      </w:r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val="en-MT" w:eastAsia="en-GB"/>
        </w:rPr>
        <w:t>ra</w:t>
      </w:r>
      <w:proofErr w:type="spellEnd"/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val="en-MT" w:eastAsia="en-GB"/>
        </w:rPr>
        <w:t xml:space="preserve">, </w:t>
      </w:r>
      <w:proofErr w:type="spellStart"/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val="en-MT" w:eastAsia="en-GB"/>
        </w:rPr>
        <w:t>Xewkija</w:t>
      </w:r>
      <w:proofErr w:type="spellEnd"/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val="en-MT" w:eastAsia="en-GB"/>
        </w:rPr>
        <w:t xml:space="preserve">, </w:t>
      </w:r>
      <w:proofErr w:type="spellStart"/>
      <w:r w:rsidR="00F8376F">
        <w:rPr>
          <w:rFonts w:ascii="TimesNewRomanPSMT" w:eastAsiaTheme="minorEastAsia" w:hAnsi="TimesNewRomanPSMT" w:cs="TimesNewRomanPSMT"/>
          <w:color w:val="000000"/>
          <w:sz w:val="24"/>
          <w:szCs w:val="24"/>
          <w:lang w:val="en-MT" w:eastAsia="en-GB"/>
        </w:rPr>
        <w:t>Ż</w:t>
      </w:r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val="en-MT" w:eastAsia="en-GB"/>
        </w:rPr>
        <w:t>ebbu</w:t>
      </w:r>
      <w:r w:rsidR="00F8376F">
        <w:rPr>
          <w:rFonts w:ascii="TimesNewRomanPSMT" w:eastAsiaTheme="minorEastAsia" w:hAnsi="TimesNewRomanPSMT" w:cs="TimesNewRomanPSMT"/>
          <w:color w:val="000000"/>
          <w:sz w:val="24"/>
          <w:szCs w:val="24"/>
          <w:lang w:val="en-MT" w:eastAsia="en-GB"/>
        </w:rPr>
        <w:t>ġ</w:t>
      </w:r>
      <w:proofErr w:type="spellEnd"/>
      <w:r w:rsidRPr="002346CD">
        <w:rPr>
          <w:rFonts w:ascii="TimesNewRomanPSMT" w:eastAsiaTheme="minorEastAsia" w:hAnsi="TimesNewRomanPSMT" w:cs="TimesNewRomanPSMT"/>
          <w:color w:val="000000"/>
          <w:sz w:val="24"/>
          <w:szCs w:val="24"/>
          <w:lang w:val="en-MT" w:eastAsia="en-GB"/>
        </w:rPr>
        <w:t>.</w:t>
      </w:r>
    </w:p>
    <w:p w14:paraId="38893670" w14:textId="77777777" w:rsidR="00AA4974" w:rsidRDefault="00AA4974" w:rsidP="004B0235">
      <w:pPr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24"/>
          <w:szCs w:val="24"/>
          <w:lang w:val="en-MT" w:eastAsia="en-GB"/>
        </w:rPr>
      </w:pPr>
    </w:p>
    <w:p w14:paraId="5CF2204C" w14:textId="2481DFAD" w:rsidR="00E53072" w:rsidRDefault="00AA4974" w:rsidP="004B0235">
      <w:pPr>
        <w:spacing w:after="200" w:line="276" w:lineRule="auto"/>
        <w:rPr>
          <w:rFonts w:ascii="TimesNewRomanPSMT" w:eastAsiaTheme="minorEastAsia" w:hAnsi="TimesNewRomanPSMT" w:cs="TimesNewRomanPSMT"/>
          <w:color w:val="000000"/>
          <w:sz w:val="24"/>
          <w:szCs w:val="24"/>
          <w:lang w:val="en-MT" w:eastAsia="en-GB"/>
        </w:rPr>
      </w:pPr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val="en-MT" w:eastAsia="en-GB"/>
        </w:rPr>
        <w:t xml:space="preserve">The objectives of the </w:t>
      </w:r>
      <w:r w:rsidR="00E53072">
        <w:rPr>
          <w:rFonts w:ascii="TimesNewRomanPSMT" w:eastAsiaTheme="minorEastAsia" w:hAnsi="TimesNewRomanPSMT" w:cs="TimesNewRomanPSMT"/>
          <w:color w:val="000000"/>
          <w:sz w:val="24"/>
          <w:szCs w:val="24"/>
          <w:lang w:val="en-MT" w:eastAsia="en-GB"/>
        </w:rPr>
        <w:t>Foundation as per section 4 of the GAGF Statute:</w:t>
      </w:r>
    </w:p>
    <w:p w14:paraId="5EC2458C" w14:textId="77777777" w:rsidR="00E53072" w:rsidRDefault="00E53072" w:rsidP="00E53072">
      <w:pPr>
        <w:pStyle w:val="ListParagraph"/>
        <w:numPr>
          <w:ilvl w:val="1"/>
          <w:numId w:val="13"/>
        </w:numPr>
        <w:spacing w:after="200" w:line="276" w:lineRule="auto"/>
        <w:rPr>
          <w:rFonts w:ascii="TimesNewRomanPSMT" w:eastAsiaTheme="minorEastAsia" w:hAnsi="TimesNewRomanPSMT" w:cs="TimesNewRomanPSMT"/>
          <w:color w:val="000000"/>
          <w:sz w:val="24"/>
          <w:szCs w:val="24"/>
          <w:lang w:val="en-MT" w:eastAsia="en-GB"/>
        </w:rPr>
      </w:pPr>
      <w:r w:rsidRPr="00E53072">
        <w:rPr>
          <w:rFonts w:ascii="TimesNewRomanPSMT" w:eastAsiaTheme="minorEastAsia" w:hAnsi="TimesNewRomanPSMT" w:cs="TimesNewRomanPSMT"/>
          <w:color w:val="000000"/>
          <w:sz w:val="24"/>
          <w:szCs w:val="24"/>
          <w:lang w:val="en-MT" w:eastAsia="en-GB"/>
        </w:rPr>
        <w:t>Promote and improve the territory of the group through a holistic approach with the aim to upgrade the quality of life of the rural com</w:t>
      </w:r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val="en-MT" w:eastAsia="en-GB"/>
        </w:rPr>
        <w:t>munity;</w:t>
      </w:r>
    </w:p>
    <w:p w14:paraId="124E341E" w14:textId="77777777" w:rsidR="00E53072" w:rsidRDefault="00E53072" w:rsidP="00E53072">
      <w:pPr>
        <w:pStyle w:val="ListParagraph"/>
        <w:numPr>
          <w:ilvl w:val="1"/>
          <w:numId w:val="13"/>
        </w:numPr>
        <w:spacing w:after="200" w:line="276" w:lineRule="auto"/>
        <w:rPr>
          <w:rFonts w:ascii="TimesNewRomanPSMT" w:eastAsiaTheme="minorEastAsia" w:hAnsi="TimesNewRomanPSMT" w:cs="TimesNewRomanPSMT"/>
          <w:color w:val="000000"/>
          <w:sz w:val="24"/>
          <w:szCs w:val="24"/>
          <w:lang w:val="en-MT" w:eastAsia="en-GB"/>
        </w:rPr>
      </w:pPr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val="en-MT" w:eastAsia="en-GB"/>
        </w:rPr>
        <w:t>Work towards achieving collaboration between the public and private sectors within the intention of becoming a Local Action Group (LAG;</w:t>
      </w:r>
    </w:p>
    <w:p w14:paraId="76C736CA" w14:textId="77777777" w:rsidR="00E53072" w:rsidRDefault="00E53072" w:rsidP="00E53072">
      <w:pPr>
        <w:pStyle w:val="ListParagraph"/>
        <w:numPr>
          <w:ilvl w:val="1"/>
          <w:numId w:val="13"/>
        </w:numPr>
        <w:spacing w:after="200" w:line="276" w:lineRule="auto"/>
        <w:rPr>
          <w:rFonts w:ascii="TimesNewRomanPSMT" w:eastAsiaTheme="minorEastAsia" w:hAnsi="TimesNewRomanPSMT" w:cs="TimesNewRomanPSMT"/>
          <w:color w:val="000000"/>
          <w:sz w:val="24"/>
          <w:szCs w:val="24"/>
          <w:lang w:val="en-MT" w:eastAsia="en-GB"/>
        </w:rPr>
      </w:pPr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val="en-MT" w:eastAsia="en-GB"/>
        </w:rPr>
        <w:t>Define and implement an area-based local development strategy for the territory concerned;</w:t>
      </w:r>
    </w:p>
    <w:p w14:paraId="0780A1FB" w14:textId="77777777" w:rsidR="00624161" w:rsidRDefault="00E53072" w:rsidP="00E53072">
      <w:pPr>
        <w:pStyle w:val="ListParagraph"/>
        <w:numPr>
          <w:ilvl w:val="1"/>
          <w:numId w:val="13"/>
        </w:numPr>
        <w:spacing w:after="200" w:line="276" w:lineRule="auto"/>
        <w:rPr>
          <w:rFonts w:ascii="TimesNewRomanPSMT" w:eastAsiaTheme="minorEastAsia" w:hAnsi="TimesNewRomanPSMT" w:cs="TimesNewRomanPSMT"/>
          <w:color w:val="000000"/>
          <w:sz w:val="24"/>
          <w:szCs w:val="24"/>
          <w:lang w:val="en-MT" w:eastAsia="en-GB"/>
        </w:rPr>
      </w:pPr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val="en-MT" w:eastAsia="en-GB"/>
        </w:rPr>
        <w:t xml:space="preserve">Practice a bottom-up approach in decision-making </w:t>
      </w:r>
      <w:r w:rsidR="00624161">
        <w:rPr>
          <w:rFonts w:ascii="TimesNewRomanPSMT" w:eastAsiaTheme="minorEastAsia" w:hAnsi="TimesNewRomanPSMT" w:cs="TimesNewRomanPSMT"/>
          <w:color w:val="000000"/>
          <w:sz w:val="24"/>
          <w:szCs w:val="24"/>
          <w:lang w:val="en-MT" w:eastAsia="en-GB"/>
        </w:rPr>
        <w:t>for both the elaboration and implementation of the local development strategy;</w:t>
      </w:r>
    </w:p>
    <w:p w14:paraId="79171364" w14:textId="77777777" w:rsidR="00624161" w:rsidRDefault="00624161" w:rsidP="00E53072">
      <w:pPr>
        <w:pStyle w:val="ListParagraph"/>
        <w:numPr>
          <w:ilvl w:val="1"/>
          <w:numId w:val="13"/>
        </w:numPr>
        <w:spacing w:after="200" w:line="276" w:lineRule="auto"/>
        <w:rPr>
          <w:rFonts w:ascii="TimesNewRomanPSMT" w:eastAsiaTheme="minorEastAsia" w:hAnsi="TimesNewRomanPSMT" w:cs="TimesNewRomanPSMT"/>
          <w:color w:val="000000"/>
          <w:sz w:val="24"/>
          <w:szCs w:val="24"/>
          <w:lang w:val="en-MT" w:eastAsia="en-GB"/>
        </w:rPr>
      </w:pPr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val="en-MT" w:eastAsia="en-GB"/>
        </w:rPr>
        <w:t>Participate in inter-territorial and trans-national actions, together with other partners or LEADER-typer organisations having the same objectives, with aim to programme, develop, implement, put into practice, run, and realise joint-action projects;</w:t>
      </w:r>
    </w:p>
    <w:p w14:paraId="30FB384C" w14:textId="77777777" w:rsidR="00624161" w:rsidRDefault="00624161" w:rsidP="00E53072">
      <w:pPr>
        <w:pStyle w:val="ListParagraph"/>
        <w:numPr>
          <w:ilvl w:val="1"/>
          <w:numId w:val="13"/>
        </w:numPr>
        <w:spacing w:after="200" w:line="276" w:lineRule="auto"/>
        <w:rPr>
          <w:rFonts w:ascii="TimesNewRomanPSMT" w:eastAsiaTheme="minorEastAsia" w:hAnsi="TimesNewRomanPSMT" w:cs="TimesNewRomanPSMT"/>
          <w:color w:val="000000"/>
          <w:sz w:val="24"/>
          <w:szCs w:val="24"/>
          <w:lang w:val="en-MT" w:eastAsia="en-GB"/>
        </w:rPr>
      </w:pPr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val="en-MT" w:eastAsia="en-GB"/>
        </w:rPr>
        <w:t>Participate actively in the National Rural Network, European Network for Rural Development as well as any other LEADER Committees, as necessary.</w:t>
      </w:r>
    </w:p>
    <w:p w14:paraId="3D084774" w14:textId="577208E9" w:rsidR="00624161" w:rsidRDefault="00624161" w:rsidP="00624161">
      <w:pPr>
        <w:spacing w:after="200" w:line="276" w:lineRule="auto"/>
        <w:rPr>
          <w:rFonts w:ascii="TimesNewRomanPSMT" w:eastAsiaTheme="minorEastAsia" w:hAnsi="TimesNewRomanPSMT" w:cs="TimesNewRomanPSMT"/>
          <w:color w:val="000000"/>
          <w:sz w:val="24"/>
          <w:szCs w:val="24"/>
          <w:lang w:val="en-MT" w:eastAsia="en-GB"/>
        </w:rPr>
      </w:pPr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val="en-MT" w:eastAsia="en-GB"/>
        </w:rPr>
        <w:t>The Constitution and Composition of the Foundation as per section 6 of the GAGF Statute</w:t>
      </w:r>
    </w:p>
    <w:p w14:paraId="76C17416" w14:textId="77777777" w:rsidR="00624161" w:rsidRDefault="00624161" w:rsidP="00624161">
      <w:pPr>
        <w:pStyle w:val="ListParagraph"/>
        <w:numPr>
          <w:ilvl w:val="0"/>
          <w:numId w:val="20"/>
        </w:numPr>
        <w:spacing w:after="200" w:line="276" w:lineRule="auto"/>
        <w:rPr>
          <w:rFonts w:ascii="TimesNewRomanPSMT" w:eastAsiaTheme="minorEastAsia" w:hAnsi="TimesNewRomanPSMT" w:cs="TimesNewRomanPSMT"/>
          <w:color w:val="000000"/>
          <w:sz w:val="24"/>
          <w:szCs w:val="24"/>
          <w:lang w:val="en-MT" w:eastAsia="en-GB"/>
        </w:rPr>
      </w:pPr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val="en-MT" w:eastAsia="en-GB"/>
        </w:rPr>
        <w:t>The founding members of the Foundation, both initial and subsequent, shall be made up of public and private partners from locally-based socioeconomic sectors in Gozo.</w:t>
      </w:r>
    </w:p>
    <w:p w14:paraId="30D85E39" w14:textId="77777777" w:rsidR="002346CD" w:rsidRDefault="00624161" w:rsidP="00624161">
      <w:pPr>
        <w:pStyle w:val="ListParagraph"/>
        <w:numPr>
          <w:ilvl w:val="0"/>
          <w:numId w:val="20"/>
        </w:numPr>
        <w:spacing w:after="200" w:line="276" w:lineRule="auto"/>
        <w:rPr>
          <w:rFonts w:ascii="TimesNewRomanPSMT" w:eastAsiaTheme="minorEastAsia" w:hAnsi="TimesNewRomanPSMT" w:cs="TimesNewRomanPSMT"/>
          <w:color w:val="000000"/>
          <w:sz w:val="24"/>
          <w:szCs w:val="24"/>
          <w:lang w:val="en-MT" w:eastAsia="en-GB"/>
        </w:rPr>
      </w:pPr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val="en-MT" w:eastAsia="en-GB"/>
        </w:rPr>
        <w:t>Besides the founding members, other organisations are eligible to join the Foundation as long as the Decision Committee accepts their application</w:t>
      </w:r>
      <w:r w:rsidR="002346CD">
        <w:rPr>
          <w:rFonts w:ascii="TimesNewRomanPSMT" w:eastAsiaTheme="minorEastAsia" w:hAnsi="TimesNewRomanPSMT" w:cs="TimesNewRomanPSMT"/>
          <w:color w:val="000000"/>
          <w:sz w:val="24"/>
          <w:szCs w:val="24"/>
          <w:lang w:val="en-MT" w:eastAsia="en-GB"/>
        </w:rPr>
        <w:t xml:space="preserve">. Should such an applicant be refused by the Decision Committee, the applicant has the right to appeal to a general meeting of the members. In this case the applicant can become a member through a resolution approved by at least two thirds of the members present and voting in that meeting. </w:t>
      </w:r>
    </w:p>
    <w:p w14:paraId="64175057" w14:textId="77777777" w:rsidR="002346CD" w:rsidRDefault="002346CD" w:rsidP="00624161">
      <w:pPr>
        <w:pStyle w:val="ListParagraph"/>
        <w:numPr>
          <w:ilvl w:val="0"/>
          <w:numId w:val="20"/>
        </w:numPr>
        <w:spacing w:after="200" w:line="276" w:lineRule="auto"/>
        <w:rPr>
          <w:rFonts w:ascii="TimesNewRomanPSMT" w:eastAsiaTheme="minorEastAsia" w:hAnsi="TimesNewRomanPSMT" w:cs="TimesNewRomanPSMT"/>
          <w:color w:val="000000"/>
          <w:sz w:val="24"/>
          <w:szCs w:val="24"/>
          <w:lang w:val="en-MT" w:eastAsia="en-GB"/>
        </w:rPr>
      </w:pPr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val="en-MT" w:eastAsia="en-GB"/>
        </w:rPr>
        <w:t xml:space="preserve">To be eligible to be a member of the Foundation, the organisation must not be bankrupt or rehabilitated, and must also represent a particular regional sector and have its head office and be present in Gozo. </w:t>
      </w:r>
    </w:p>
    <w:p w14:paraId="4FF89AD8" w14:textId="77777777" w:rsidR="002346CD" w:rsidRDefault="002346CD" w:rsidP="00624161">
      <w:pPr>
        <w:pStyle w:val="ListParagraph"/>
        <w:numPr>
          <w:ilvl w:val="0"/>
          <w:numId w:val="20"/>
        </w:numPr>
        <w:spacing w:after="200" w:line="276" w:lineRule="auto"/>
        <w:rPr>
          <w:rFonts w:ascii="TimesNewRomanPSMT" w:eastAsiaTheme="minorEastAsia" w:hAnsi="TimesNewRomanPSMT" w:cs="TimesNewRomanPSMT"/>
          <w:color w:val="000000"/>
          <w:sz w:val="24"/>
          <w:szCs w:val="24"/>
          <w:lang w:val="en-MT" w:eastAsia="en-GB"/>
        </w:rPr>
      </w:pPr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val="en-MT" w:eastAsia="en-GB"/>
        </w:rPr>
        <w:t xml:space="preserve">Prospective members have to fill and sign an application form which includes a declaration that they accept and conform to the rules of the Foundation once their application is accepted. </w:t>
      </w:r>
    </w:p>
    <w:p w14:paraId="6018326C" w14:textId="6560E5D2" w:rsidR="00AA4974" w:rsidRPr="00624161" w:rsidRDefault="00624161" w:rsidP="00624161">
      <w:pPr>
        <w:spacing w:after="200" w:line="276" w:lineRule="auto"/>
        <w:rPr>
          <w:rFonts w:ascii="TimesNewRomanPSMT" w:eastAsiaTheme="minorEastAsia" w:hAnsi="TimesNewRomanPSMT" w:cs="TimesNewRomanPSMT"/>
          <w:color w:val="000000"/>
          <w:sz w:val="24"/>
          <w:szCs w:val="24"/>
          <w:lang w:val="en-MT" w:eastAsia="en-GB"/>
        </w:rPr>
      </w:pPr>
      <w:r w:rsidRPr="002346CD">
        <w:rPr>
          <w:rFonts w:ascii="TimesNewRomanPSMT" w:eastAsiaTheme="minorEastAsia" w:hAnsi="TimesNewRomanPSMT" w:cs="TimesNewRomanPSMT"/>
          <w:color w:val="000000"/>
          <w:sz w:val="24"/>
          <w:szCs w:val="24"/>
          <w:lang w:val="en-MT" w:eastAsia="en-GB"/>
        </w:rPr>
        <w:br w:type="page"/>
      </w:r>
    </w:p>
    <w:tbl>
      <w:tblPr>
        <w:tblStyle w:val="TableGrid"/>
        <w:tblW w:w="9599" w:type="dxa"/>
        <w:tblLook w:val="04A0" w:firstRow="1" w:lastRow="0" w:firstColumn="1" w:lastColumn="0" w:noHBand="0" w:noVBand="1"/>
      </w:tblPr>
      <w:tblGrid>
        <w:gridCol w:w="9599"/>
      </w:tblGrid>
      <w:tr w:rsidR="00B436D9" w14:paraId="0FE67A84" w14:textId="77777777" w:rsidTr="00DD133A">
        <w:trPr>
          <w:trHeight w:val="3"/>
        </w:trPr>
        <w:tc>
          <w:tcPr>
            <w:tcW w:w="9599" w:type="dxa"/>
          </w:tcPr>
          <w:p w14:paraId="7D27CDCC" w14:textId="77777777" w:rsidR="00E83C00" w:rsidRPr="00E83C00" w:rsidRDefault="00E83C00" w:rsidP="00E83C0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61C1F38" w14:textId="449E04B8" w:rsidR="00B436D9" w:rsidRPr="00E83C00" w:rsidRDefault="00B436D9" w:rsidP="00E83C00">
            <w:pPr>
              <w:jc w:val="center"/>
              <w:rPr>
                <w:b/>
                <w:bCs/>
                <w:sz w:val="28"/>
                <w:szCs w:val="28"/>
              </w:rPr>
            </w:pPr>
            <w:r w:rsidRPr="00E83C00">
              <w:rPr>
                <w:b/>
                <w:bCs/>
                <w:sz w:val="28"/>
                <w:szCs w:val="28"/>
              </w:rPr>
              <w:t>Adhesion Letter – Gozo Action Group Foundation Members</w:t>
            </w:r>
          </w:p>
        </w:tc>
      </w:tr>
    </w:tbl>
    <w:p w14:paraId="048CABF8" w14:textId="7B9CAB23" w:rsidR="00E15008" w:rsidRDefault="00E15008" w:rsidP="00B86556"/>
    <w:p w14:paraId="7A0DA3CF" w14:textId="1DE8FE88" w:rsidR="005E26D5" w:rsidRDefault="00B436D9" w:rsidP="00745E6C">
      <w:pPr>
        <w:jc w:val="both"/>
        <w:rPr>
          <w:sz w:val="24"/>
          <w:szCs w:val="24"/>
        </w:rPr>
      </w:pPr>
      <w:r>
        <w:rPr>
          <w:sz w:val="24"/>
          <w:szCs w:val="24"/>
        </w:rPr>
        <w:t>I, the undersigned, would like to become a member of the Gozo Action Group Found</w:t>
      </w:r>
      <w:r w:rsidR="00E83C00">
        <w:rPr>
          <w:sz w:val="24"/>
          <w:szCs w:val="24"/>
        </w:rPr>
        <w:t>ation</w:t>
      </w:r>
      <w:r>
        <w:rPr>
          <w:sz w:val="24"/>
          <w:szCs w:val="24"/>
        </w:rPr>
        <w:t>, being able to attend for the Annual General Meetings</w:t>
      </w:r>
      <w:r w:rsidR="00637072">
        <w:rPr>
          <w:sz w:val="24"/>
          <w:szCs w:val="24"/>
        </w:rPr>
        <w:t xml:space="preserve"> and </w:t>
      </w:r>
      <w:r w:rsidR="004B0235" w:rsidRPr="004B0235">
        <w:rPr>
          <w:sz w:val="24"/>
          <w:szCs w:val="24"/>
        </w:rPr>
        <w:t>serving on GAGF committees as deemed necessary by the GAGF Decision Committee.</w:t>
      </w:r>
    </w:p>
    <w:p w14:paraId="361D6EC7" w14:textId="77777777" w:rsidR="004B0235" w:rsidRDefault="004B0235" w:rsidP="00745E6C">
      <w:pPr>
        <w:jc w:val="both"/>
        <w:rPr>
          <w:sz w:val="24"/>
          <w:szCs w:val="24"/>
        </w:rPr>
      </w:pPr>
    </w:p>
    <w:tbl>
      <w:tblPr>
        <w:tblStyle w:val="TableGrid"/>
        <w:tblW w:w="9499" w:type="dxa"/>
        <w:tblLook w:val="04A0" w:firstRow="1" w:lastRow="0" w:firstColumn="1" w:lastColumn="0" w:noHBand="0" w:noVBand="1"/>
      </w:tblPr>
      <w:tblGrid>
        <w:gridCol w:w="4012"/>
        <w:gridCol w:w="5487"/>
      </w:tblGrid>
      <w:tr w:rsidR="00DD133A" w14:paraId="473424D6" w14:textId="77777777" w:rsidTr="00F238B8">
        <w:trPr>
          <w:trHeight w:val="566"/>
        </w:trPr>
        <w:tc>
          <w:tcPr>
            <w:tcW w:w="4012" w:type="dxa"/>
          </w:tcPr>
          <w:p w14:paraId="0C4EEF4C" w14:textId="51F963F9" w:rsidR="00DD133A" w:rsidRPr="00DD133A" w:rsidRDefault="00DD133A" w:rsidP="00B436D9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and Surname</w:t>
            </w:r>
          </w:p>
        </w:tc>
        <w:tc>
          <w:tcPr>
            <w:tcW w:w="5487" w:type="dxa"/>
          </w:tcPr>
          <w:p w14:paraId="4B3EE716" w14:textId="77777777" w:rsidR="00DD133A" w:rsidRDefault="00DD133A" w:rsidP="00B436D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D133A" w14:paraId="337E9DE6" w14:textId="77777777" w:rsidTr="00F238B8">
        <w:trPr>
          <w:trHeight w:val="582"/>
        </w:trPr>
        <w:tc>
          <w:tcPr>
            <w:tcW w:w="4012" w:type="dxa"/>
          </w:tcPr>
          <w:p w14:paraId="36760A86" w14:textId="6B632BEE" w:rsidR="00DD133A" w:rsidRPr="00DD133A" w:rsidRDefault="00DD133A" w:rsidP="00B436D9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ID Card Number</w:t>
            </w:r>
          </w:p>
        </w:tc>
        <w:tc>
          <w:tcPr>
            <w:tcW w:w="5487" w:type="dxa"/>
          </w:tcPr>
          <w:p w14:paraId="697E75EB" w14:textId="77777777" w:rsidR="00DD133A" w:rsidRDefault="00DD133A" w:rsidP="00B436D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D133A" w14:paraId="46E32649" w14:textId="77777777" w:rsidTr="00F238B8">
        <w:trPr>
          <w:trHeight w:val="566"/>
        </w:trPr>
        <w:tc>
          <w:tcPr>
            <w:tcW w:w="4012" w:type="dxa"/>
          </w:tcPr>
          <w:p w14:paraId="1B7C5F1E" w14:textId="13B82EE7" w:rsidR="00DD133A" w:rsidRPr="00DD133A" w:rsidRDefault="00DD133A" w:rsidP="00B436D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Representing </w:t>
            </w:r>
            <w:r>
              <w:rPr>
                <w:sz w:val="24"/>
                <w:szCs w:val="24"/>
              </w:rPr>
              <w:t>(Name of entity)</w:t>
            </w:r>
          </w:p>
        </w:tc>
        <w:tc>
          <w:tcPr>
            <w:tcW w:w="5487" w:type="dxa"/>
          </w:tcPr>
          <w:p w14:paraId="0D59BE38" w14:textId="77777777" w:rsidR="00DD133A" w:rsidRDefault="00DD133A" w:rsidP="00B436D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238B8" w14:paraId="0133BB92" w14:textId="77777777" w:rsidTr="00F238B8">
        <w:trPr>
          <w:trHeight w:val="566"/>
        </w:trPr>
        <w:tc>
          <w:tcPr>
            <w:tcW w:w="4012" w:type="dxa"/>
          </w:tcPr>
          <w:p w14:paraId="4C01D02B" w14:textId="79C487AB" w:rsidR="00F238B8" w:rsidRDefault="00F238B8" w:rsidP="00B436D9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Legal Status of Entity</w:t>
            </w:r>
          </w:p>
        </w:tc>
        <w:tc>
          <w:tcPr>
            <w:tcW w:w="5487" w:type="dxa"/>
          </w:tcPr>
          <w:p w14:paraId="7C9BD47D" w14:textId="77777777" w:rsidR="00F238B8" w:rsidRDefault="00F238B8" w:rsidP="00B436D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D133A" w14:paraId="08AE479E" w14:textId="77777777" w:rsidTr="00F238B8">
        <w:trPr>
          <w:trHeight w:val="566"/>
        </w:trPr>
        <w:tc>
          <w:tcPr>
            <w:tcW w:w="4012" w:type="dxa"/>
          </w:tcPr>
          <w:p w14:paraId="1340A45A" w14:textId="21A92C01" w:rsidR="00DD133A" w:rsidRPr="00DD133A" w:rsidRDefault="00DD133A" w:rsidP="00B436D9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Position </w:t>
            </w:r>
            <w:r w:rsidR="00F238B8">
              <w:rPr>
                <w:b/>
                <w:bCs/>
                <w:sz w:val="24"/>
                <w:szCs w:val="24"/>
              </w:rPr>
              <w:t>H</w:t>
            </w:r>
            <w:r>
              <w:rPr>
                <w:b/>
                <w:bCs/>
                <w:sz w:val="24"/>
                <w:szCs w:val="24"/>
              </w:rPr>
              <w:t>eld</w:t>
            </w:r>
          </w:p>
        </w:tc>
        <w:tc>
          <w:tcPr>
            <w:tcW w:w="5487" w:type="dxa"/>
          </w:tcPr>
          <w:p w14:paraId="31EDBE67" w14:textId="77777777" w:rsidR="00DD133A" w:rsidRDefault="00DD133A" w:rsidP="00B436D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D133A" w14:paraId="4A7E6335" w14:textId="77777777" w:rsidTr="00F238B8">
        <w:trPr>
          <w:trHeight w:val="582"/>
        </w:trPr>
        <w:tc>
          <w:tcPr>
            <w:tcW w:w="4012" w:type="dxa"/>
          </w:tcPr>
          <w:p w14:paraId="20FE35D8" w14:textId="2DF25EBB" w:rsidR="00DD133A" w:rsidRPr="00DD133A" w:rsidRDefault="00DD133A" w:rsidP="00B436D9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Postal Address</w:t>
            </w:r>
          </w:p>
        </w:tc>
        <w:tc>
          <w:tcPr>
            <w:tcW w:w="5487" w:type="dxa"/>
          </w:tcPr>
          <w:p w14:paraId="52D447C1" w14:textId="77777777" w:rsidR="00DD133A" w:rsidRDefault="00DD133A" w:rsidP="00B436D9">
            <w:pPr>
              <w:spacing w:line="360" w:lineRule="auto"/>
              <w:rPr>
                <w:sz w:val="24"/>
                <w:szCs w:val="24"/>
              </w:rPr>
            </w:pPr>
          </w:p>
          <w:p w14:paraId="606F074C" w14:textId="77777777" w:rsidR="00DD133A" w:rsidRDefault="00DD133A" w:rsidP="00B436D9">
            <w:pPr>
              <w:spacing w:line="360" w:lineRule="auto"/>
              <w:rPr>
                <w:sz w:val="24"/>
                <w:szCs w:val="24"/>
              </w:rPr>
            </w:pPr>
          </w:p>
          <w:p w14:paraId="536450D8" w14:textId="26B09C75" w:rsidR="00E83C00" w:rsidRDefault="00E83C00" w:rsidP="00B436D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D133A" w14:paraId="6043D5EF" w14:textId="77777777" w:rsidTr="00F238B8">
        <w:trPr>
          <w:trHeight w:val="566"/>
        </w:trPr>
        <w:tc>
          <w:tcPr>
            <w:tcW w:w="4012" w:type="dxa"/>
          </w:tcPr>
          <w:p w14:paraId="6DB0C1F1" w14:textId="16FFB794" w:rsidR="00DD133A" w:rsidRPr="00DD133A" w:rsidRDefault="00DD133A" w:rsidP="00B436D9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5487" w:type="dxa"/>
          </w:tcPr>
          <w:p w14:paraId="310D24A7" w14:textId="77777777" w:rsidR="00DD133A" w:rsidRDefault="00DD133A" w:rsidP="00B436D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D133A" w14:paraId="2C0CBF69" w14:textId="77777777" w:rsidTr="00F238B8">
        <w:trPr>
          <w:trHeight w:val="566"/>
        </w:trPr>
        <w:tc>
          <w:tcPr>
            <w:tcW w:w="4012" w:type="dxa"/>
          </w:tcPr>
          <w:p w14:paraId="257325AA" w14:textId="36C71569" w:rsidR="00DD133A" w:rsidRPr="00DD133A" w:rsidRDefault="00DD133A" w:rsidP="00B436D9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Mobile Number</w:t>
            </w:r>
          </w:p>
        </w:tc>
        <w:tc>
          <w:tcPr>
            <w:tcW w:w="5487" w:type="dxa"/>
          </w:tcPr>
          <w:p w14:paraId="4D78BD8E" w14:textId="77777777" w:rsidR="00DD133A" w:rsidRDefault="00DD133A" w:rsidP="00B436D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D133A" w14:paraId="3F9749ED" w14:textId="77777777" w:rsidTr="00F238B8">
        <w:trPr>
          <w:trHeight w:val="566"/>
        </w:trPr>
        <w:tc>
          <w:tcPr>
            <w:tcW w:w="4012" w:type="dxa"/>
          </w:tcPr>
          <w:p w14:paraId="0017FC49" w14:textId="22128D1E" w:rsidR="00DD133A" w:rsidRPr="00DD133A" w:rsidRDefault="00DD133A" w:rsidP="00B436D9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Telephone Number</w:t>
            </w:r>
          </w:p>
        </w:tc>
        <w:tc>
          <w:tcPr>
            <w:tcW w:w="5487" w:type="dxa"/>
          </w:tcPr>
          <w:p w14:paraId="33362788" w14:textId="1A351CF1" w:rsidR="00DD133A" w:rsidRDefault="00DD133A" w:rsidP="00B436D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D133A" w14:paraId="0882C627" w14:textId="77777777" w:rsidTr="00F238B8">
        <w:trPr>
          <w:trHeight w:val="566"/>
        </w:trPr>
        <w:tc>
          <w:tcPr>
            <w:tcW w:w="4012" w:type="dxa"/>
          </w:tcPr>
          <w:p w14:paraId="2F79DAED" w14:textId="4C5C94E7" w:rsidR="00DD133A" w:rsidRPr="00E83C00" w:rsidRDefault="00E83C00" w:rsidP="00B436D9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Public or Private Member</w:t>
            </w:r>
          </w:p>
        </w:tc>
        <w:tc>
          <w:tcPr>
            <w:tcW w:w="5487" w:type="dxa"/>
          </w:tcPr>
          <w:p w14:paraId="70D0776F" w14:textId="06C67C27" w:rsidR="00DD133A" w:rsidRDefault="00E83C00" w:rsidP="00E83C0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/ Private</w:t>
            </w:r>
          </w:p>
        </w:tc>
      </w:tr>
      <w:tr w:rsidR="00DD133A" w14:paraId="7BF37B8B" w14:textId="77777777" w:rsidTr="00F238B8">
        <w:trPr>
          <w:trHeight w:val="566"/>
        </w:trPr>
        <w:tc>
          <w:tcPr>
            <w:tcW w:w="4012" w:type="dxa"/>
          </w:tcPr>
          <w:p w14:paraId="1156B1DE" w14:textId="2D1B82D2" w:rsidR="00DD133A" w:rsidRPr="00E83C00" w:rsidRDefault="00E83C00" w:rsidP="00B436D9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want to receive regular updates by GAGF</w:t>
            </w:r>
          </w:p>
        </w:tc>
        <w:tc>
          <w:tcPr>
            <w:tcW w:w="5487" w:type="dxa"/>
          </w:tcPr>
          <w:p w14:paraId="786AE63E" w14:textId="380FD042" w:rsidR="00DD133A" w:rsidRDefault="00E83C00" w:rsidP="00E83C0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/ No</w:t>
            </w:r>
          </w:p>
          <w:p w14:paraId="45F24FFD" w14:textId="1E77E3CD" w:rsidR="00E83C00" w:rsidRDefault="00E83C00" w:rsidP="00B436D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D133A" w14:paraId="7F9F3F2B" w14:textId="77777777" w:rsidTr="00F238B8">
        <w:trPr>
          <w:trHeight w:val="566"/>
        </w:trPr>
        <w:tc>
          <w:tcPr>
            <w:tcW w:w="4012" w:type="dxa"/>
          </w:tcPr>
          <w:p w14:paraId="2A0E5A12" w14:textId="2C46BBA0" w:rsidR="00DD133A" w:rsidRPr="00E83C00" w:rsidRDefault="000C0120" w:rsidP="00B436D9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Name and </w:t>
            </w:r>
            <w:r w:rsidR="00E83C00">
              <w:rPr>
                <w:b/>
                <w:bCs/>
                <w:sz w:val="24"/>
                <w:szCs w:val="24"/>
              </w:rPr>
              <w:t>Signature</w:t>
            </w:r>
            <w:r w:rsidR="00F8376F">
              <w:rPr>
                <w:b/>
                <w:bCs/>
                <w:sz w:val="24"/>
                <w:szCs w:val="24"/>
              </w:rPr>
              <w:t xml:space="preserve"> of Head of </w:t>
            </w:r>
            <w:r>
              <w:rPr>
                <w:b/>
                <w:bCs/>
                <w:sz w:val="24"/>
                <w:szCs w:val="24"/>
              </w:rPr>
              <w:t>Applying Organisation</w:t>
            </w:r>
          </w:p>
        </w:tc>
        <w:tc>
          <w:tcPr>
            <w:tcW w:w="5487" w:type="dxa"/>
          </w:tcPr>
          <w:p w14:paraId="0D1558FE" w14:textId="77777777" w:rsidR="00DD133A" w:rsidRDefault="00DD133A" w:rsidP="00B436D9">
            <w:pPr>
              <w:spacing w:line="360" w:lineRule="auto"/>
              <w:rPr>
                <w:sz w:val="24"/>
                <w:szCs w:val="24"/>
              </w:rPr>
            </w:pPr>
          </w:p>
          <w:p w14:paraId="34FE0B03" w14:textId="77777777" w:rsidR="00E83C00" w:rsidRDefault="00E83C00" w:rsidP="00B436D9">
            <w:pPr>
              <w:spacing w:line="360" w:lineRule="auto"/>
              <w:rPr>
                <w:sz w:val="24"/>
                <w:szCs w:val="24"/>
              </w:rPr>
            </w:pPr>
          </w:p>
          <w:p w14:paraId="03A22CD9" w14:textId="51B55801" w:rsidR="00E83C00" w:rsidRDefault="00E83C00" w:rsidP="00B436D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C0120" w14:paraId="44FE246B" w14:textId="77777777" w:rsidTr="00F238B8">
        <w:trPr>
          <w:trHeight w:val="1122"/>
        </w:trPr>
        <w:tc>
          <w:tcPr>
            <w:tcW w:w="4012" w:type="dxa"/>
          </w:tcPr>
          <w:p w14:paraId="1717007E" w14:textId="2DD082BA" w:rsidR="000C0120" w:rsidRDefault="000C0120" w:rsidP="00B436D9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and Signature of Secretary of Organisation (if applicable)</w:t>
            </w:r>
          </w:p>
        </w:tc>
        <w:tc>
          <w:tcPr>
            <w:tcW w:w="5487" w:type="dxa"/>
          </w:tcPr>
          <w:p w14:paraId="687AAAFA" w14:textId="77777777" w:rsidR="000C0120" w:rsidRDefault="000C0120" w:rsidP="00B436D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D133A" w14:paraId="7A464B94" w14:textId="77777777" w:rsidTr="00F238B8">
        <w:trPr>
          <w:trHeight w:val="566"/>
        </w:trPr>
        <w:tc>
          <w:tcPr>
            <w:tcW w:w="4012" w:type="dxa"/>
          </w:tcPr>
          <w:p w14:paraId="47BA3F7D" w14:textId="4D3538B6" w:rsidR="00DD133A" w:rsidRPr="00E83C00" w:rsidRDefault="00E83C00" w:rsidP="00B436D9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E83C00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5487" w:type="dxa"/>
          </w:tcPr>
          <w:p w14:paraId="4F22849D" w14:textId="7A93E5FD" w:rsidR="00DD133A" w:rsidRDefault="00DD133A" w:rsidP="00B436D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07739B44" w14:textId="5CFA0316" w:rsidR="005E26D5" w:rsidRPr="00B436D9" w:rsidRDefault="005E26D5" w:rsidP="00745E6C">
      <w:pPr>
        <w:tabs>
          <w:tab w:val="left" w:pos="984"/>
        </w:tabs>
        <w:spacing w:line="360" w:lineRule="auto"/>
        <w:rPr>
          <w:sz w:val="24"/>
          <w:szCs w:val="24"/>
        </w:rPr>
      </w:pPr>
    </w:p>
    <w:sectPr w:rsidR="005E26D5" w:rsidRPr="00B436D9" w:rsidSect="001B1FA4">
      <w:headerReference w:type="default" r:id="rId8"/>
      <w:footerReference w:type="default" r:id="rId9"/>
      <w:pgSz w:w="12240" w:h="15840"/>
      <w:pgMar w:top="22" w:right="1440" w:bottom="567" w:left="1440" w:header="18" w:footer="4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AFC7E" w14:textId="77777777" w:rsidR="001B1FA4" w:rsidRDefault="001B1FA4" w:rsidP="00190009">
      <w:r>
        <w:separator/>
      </w:r>
    </w:p>
  </w:endnote>
  <w:endnote w:type="continuationSeparator" w:id="0">
    <w:p w14:paraId="2ED94AF8" w14:textId="77777777" w:rsidR="001B1FA4" w:rsidRDefault="001B1FA4" w:rsidP="0019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84235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DB8863" w14:textId="344F517F" w:rsidR="00400195" w:rsidRDefault="00745E6C" w:rsidP="00745E6C">
        <w:pPr>
          <w:pStyle w:val="Header"/>
        </w:pPr>
        <w:r>
          <w:t xml:space="preserve">                                                                                                            </w:t>
        </w:r>
      </w:p>
      <w:p w14:paraId="3D0C3F4B" w14:textId="77777777" w:rsidR="005B52C2" w:rsidRPr="005B52C2" w:rsidRDefault="005B52C2" w:rsidP="005B52C2">
        <w:pPr>
          <w:pStyle w:val="Header"/>
          <w:pBdr>
            <w:top w:val="single" w:sz="4" w:space="1" w:color="auto"/>
          </w:pBdr>
          <w:jc w:val="center"/>
          <w:rPr>
            <w:rFonts w:ascii="Arial Narrow" w:hAnsi="Arial Narrow"/>
            <w:color w:val="000000" w:themeColor="text1"/>
          </w:rPr>
        </w:pPr>
        <w:r w:rsidRPr="005B52C2">
          <w:rPr>
            <w:rFonts w:ascii="Arial Narrow" w:hAnsi="Arial Narrow"/>
            <w:color w:val="000000" w:themeColor="text1"/>
          </w:rPr>
          <w:t xml:space="preserve">Website: </w:t>
        </w:r>
        <w:hyperlink r:id="rId1" w:history="1">
          <w:r w:rsidRPr="005B52C2">
            <w:rPr>
              <w:rStyle w:val="Hyperlink"/>
              <w:rFonts w:ascii="Arial Narrow" w:hAnsi="Arial Narrow"/>
              <w:color w:val="000000" w:themeColor="text1"/>
            </w:rPr>
            <w:t>www.leadergozo.eu</w:t>
          </w:r>
        </w:hyperlink>
        <w:r w:rsidRPr="005B52C2">
          <w:rPr>
            <w:rFonts w:ascii="Arial Narrow" w:hAnsi="Arial Narrow"/>
            <w:color w:val="000000" w:themeColor="text1"/>
          </w:rPr>
          <w:t xml:space="preserve"> </w:t>
        </w:r>
      </w:p>
      <w:p w14:paraId="19E4E781" w14:textId="77777777" w:rsidR="005B52C2" w:rsidRPr="003D4CA6" w:rsidRDefault="005B52C2" w:rsidP="003D4CA6">
        <w:pPr>
          <w:pStyle w:val="Header"/>
          <w:jc w:val="center"/>
        </w:pPr>
        <w:r w:rsidRPr="003D4CA6">
          <w:rPr>
            <w:rFonts w:ascii="Arial Narrow" w:hAnsi="Arial Narrow"/>
            <w:color w:val="000000" w:themeColor="text1"/>
            <w:lang w:val="it-IT"/>
          </w:rPr>
          <w:t xml:space="preserve">E mail: </w:t>
        </w:r>
        <w:hyperlink r:id="rId2" w:history="1">
          <w:r w:rsidR="004668DD" w:rsidRPr="00344C06">
            <w:rPr>
              <w:rStyle w:val="Hyperlink"/>
            </w:rPr>
            <w:t>info@leadergozo.eu</w:t>
          </w:r>
        </w:hyperlink>
        <w:r w:rsidR="003D4CA6">
          <w:t xml:space="preserve"> / </w:t>
        </w:r>
        <w:r w:rsidRPr="003D4CA6">
          <w:rPr>
            <w:rFonts w:ascii="Arial Narrow" w:hAnsi="Arial Narrow"/>
            <w:color w:val="000000" w:themeColor="text1"/>
            <w:lang w:val="it-IT"/>
          </w:rPr>
          <w:t xml:space="preserve">Tel: 00356 </w:t>
        </w:r>
        <w:r w:rsidR="00034C83" w:rsidRPr="003D4CA6">
          <w:rPr>
            <w:rFonts w:ascii="Arial Narrow" w:hAnsi="Arial Narrow"/>
            <w:color w:val="000000" w:themeColor="text1"/>
            <w:lang w:val="it-IT"/>
          </w:rPr>
          <w:t xml:space="preserve">21550322 </w:t>
        </w:r>
        <w:r w:rsidRPr="003D4CA6">
          <w:rPr>
            <w:rFonts w:ascii="Arial Narrow" w:hAnsi="Arial Narrow"/>
            <w:color w:val="000000" w:themeColor="text1"/>
            <w:lang w:val="it-IT"/>
          </w:rPr>
          <w:t xml:space="preserve"> </w:t>
        </w:r>
      </w:p>
      <w:p w14:paraId="67729143" w14:textId="1D5832D5" w:rsidR="00400195" w:rsidRDefault="007A61E2" w:rsidP="004B0235">
        <w:pPr>
          <w:pStyle w:val="Footer"/>
          <w:tabs>
            <w:tab w:val="left" w:pos="8352"/>
            <w:tab w:val="right" w:pos="9360"/>
          </w:tabs>
        </w:pPr>
        <w:r w:rsidRPr="003D4CA6">
          <w:rPr>
            <w:lang w:val="it-IT"/>
          </w:rPr>
          <w:tab/>
        </w:r>
        <w:r w:rsidRPr="003D4CA6">
          <w:rPr>
            <w:lang w:val="it-IT"/>
          </w:rPr>
          <w:tab/>
        </w:r>
        <w:r w:rsidRPr="003D4CA6">
          <w:rPr>
            <w:lang w:val="it-IT"/>
          </w:rPr>
          <w:tab/>
        </w:r>
        <w:r w:rsidRPr="003D4CA6">
          <w:rPr>
            <w:lang w:val="it-IT"/>
          </w:rPr>
          <w:tab/>
        </w:r>
        <w:r w:rsidR="00630A83">
          <w:fldChar w:fldCharType="begin"/>
        </w:r>
        <w:r w:rsidR="00630A83">
          <w:instrText xml:space="preserve"> PAGE   \* MERGEFORMAT </w:instrText>
        </w:r>
        <w:r w:rsidR="00630A83">
          <w:fldChar w:fldCharType="separate"/>
        </w:r>
        <w:r w:rsidR="00836068">
          <w:rPr>
            <w:noProof/>
          </w:rPr>
          <w:t>1</w:t>
        </w:r>
        <w:r w:rsidR="00630A83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DFEEF" w14:textId="77777777" w:rsidR="001B1FA4" w:rsidRDefault="001B1FA4" w:rsidP="00190009">
      <w:r>
        <w:separator/>
      </w:r>
    </w:p>
  </w:footnote>
  <w:footnote w:type="continuationSeparator" w:id="0">
    <w:p w14:paraId="6B73A5D9" w14:textId="77777777" w:rsidR="001B1FA4" w:rsidRDefault="001B1FA4" w:rsidP="0019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DC648" w14:textId="09262898" w:rsidR="00400195" w:rsidRPr="006564C9" w:rsidRDefault="00BE6D03" w:rsidP="00745E6C">
    <w:pPr>
      <w:pStyle w:val="Header"/>
      <w:jc w:val="right"/>
      <w:rPr>
        <w:rFonts w:ascii="Arial Narrow" w:hAnsi="Arial Narrow"/>
        <w:noProof/>
        <w:lang w:val="fr-FR"/>
      </w:rPr>
    </w:pPr>
    <w:r w:rsidRPr="006564C9">
      <w:rPr>
        <w:lang w:val="fr-FR"/>
      </w:rPr>
      <w:t xml:space="preserve">                                                                                                                                                     </w:t>
    </w:r>
    <w:r w:rsidRPr="006564C9">
      <w:rPr>
        <w:rFonts w:ascii="Arial Narrow" w:hAnsi="Arial Narrow"/>
        <w:noProof/>
        <w:lang w:val="fr-FR"/>
      </w:rPr>
      <w:t xml:space="preserve">                                                                                                                                                                              </w:t>
    </w:r>
    <w:r w:rsidR="00745E6C">
      <w:rPr>
        <w:rFonts w:ascii="Arial Narrow" w:hAnsi="Arial Narrow"/>
        <w:noProof/>
        <w:lang w:val="fr-FR"/>
      </w:rPr>
      <w:t xml:space="preserve">     </w:t>
    </w:r>
  </w:p>
  <w:p w14:paraId="627C8495" w14:textId="067D75C0" w:rsidR="009B72FB" w:rsidRDefault="004B0235" w:rsidP="00034C83">
    <w:pPr>
      <w:pStyle w:val="Header"/>
      <w:pBdr>
        <w:bottom w:val="single" w:sz="4" w:space="1" w:color="auto"/>
      </w:pBdr>
      <w:jc w:val="center"/>
      <w:rPr>
        <w:rFonts w:ascii="Arial Narrow" w:hAnsi="Arial Narrow"/>
        <w:lang w:val="fr-FR"/>
      </w:rPr>
    </w:pPr>
    <w:r>
      <w:rPr>
        <w:noProof/>
      </w:rPr>
      <w:drawing>
        <wp:inline distT="0" distB="0" distL="0" distR="0" wp14:anchorId="161B02B2" wp14:editId="28FAFA3B">
          <wp:extent cx="931660" cy="601980"/>
          <wp:effectExtent l="0" t="0" r="1905" b="7620"/>
          <wp:docPr id="211620336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6203364" name="Picture 211620336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581" cy="632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A36C45" w14:textId="77777777" w:rsidR="004B0235" w:rsidRDefault="004B0235" w:rsidP="004B0235">
    <w:pPr>
      <w:pStyle w:val="Header"/>
      <w:pBdr>
        <w:bottom w:val="single" w:sz="4" w:space="1" w:color="auto"/>
      </w:pBdr>
      <w:rPr>
        <w:rFonts w:ascii="Arial Narrow" w:hAnsi="Arial Narrow"/>
        <w:lang w:val="fr-FR"/>
      </w:rPr>
    </w:pPr>
  </w:p>
  <w:p w14:paraId="5DF72C75" w14:textId="3E61BD2E" w:rsidR="00034C83" w:rsidRPr="003D4CA6" w:rsidRDefault="00034C83" w:rsidP="00034C83">
    <w:pPr>
      <w:pStyle w:val="Header"/>
      <w:pBdr>
        <w:bottom w:val="single" w:sz="4" w:space="1" w:color="auto"/>
      </w:pBdr>
      <w:jc w:val="center"/>
      <w:rPr>
        <w:rFonts w:ascii="Arial Narrow" w:hAnsi="Arial Narrow"/>
        <w:lang w:val="fr-FR"/>
      </w:rPr>
    </w:pPr>
    <w:r w:rsidRPr="003D4CA6">
      <w:rPr>
        <w:rFonts w:ascii="Arial Narrow" w:hAnsi="Arial Narrow"/>
        <w:lang w:val="fr-FR"/>
      </w:rPr>
      <w:t xml:space="preserve">23, G.P.F, Aguis De Soldanis Street, Victoria, </w:t>
    </w:r>
    <w:r w:rsidR="00836068">
      <w:rPr>
        <w:rFonts w:ascii="Arial Narrow" w:hAnsi="Arial Narrow"/>
        <w:lang w:val="fr-FR"/>
      </w:rPr>
      <w:t xml:space="preserve">VCT 1032, </w:t>
    </w:r>
    <w:r w:rsidRPr="003D4CA6">
      <w:rPr>
        <w:rFonts w:ascii="Arial Narrow" w:hAnsi="Arial Narrow"/>
        <w:lang w:val="fr-FR"/>
      </w:rPr>
      <w:t>Gozo</w:t>
    </w:r>
  </w:p>
  <w:p w14:paraId="6E7166A8" w14:textId="77777777" w:rsidR="00400195" w:rsidRPr="003D4CA6" w:rsidRDefault="00400195" w:rsidP="00AA518F">
    <w:pPr>
      <w:pStyle w:val="Header"/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94ED1"/>
    <w:multiLevelType w:val="hybridMultilevel"/>
    <w:tmpl w:val="F13AF0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31E50"/>
    <w:multiLevelType w:val="multilevel"/>
    <w:tmpl w:val="7786AE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F86F45"/>
    <w:multiLevelType w:val="hybridMultilevel"/>
    <w:tmpl w:val="962C870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15AA4F4E"/>
    <w:multiLevelType w:val="multilevel"/>
    <w:tmpl w:val="7786AE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073ED6"/>
    <w:multiLevelType w:val="multilevel"/>
    <w:tmpl w:val="6F6033A6"/>
    <w:lvl w:ilvl="0">
      <w:start w:val="6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0C5CFF"/>
    <w:multiLevelType w:val="hybridMultilevel"/>
    <w:tmpl w:val="A01CC2B2"/>
    <w:lvl w:ilvl="0" w:tplc="CDA856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0176B"/>
    <w:multiLevelType w:val="multilevel"/>
    <w:tmpl w:val="6F6033A6"/>
    <w:lvl w:ilvl="0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9927D25"/>
    <w:multiLevelType w:val="hybridMultilevel"/>
    <w:tmpl w:val="5EAC49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184F94"/>
    <w:multiLevelType w:val="multilevel"/>
    <w:tmpl w:val="791457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928706E"/>
    <w:multiLevelType w:val="multilevel"/>
    <w:tmpl w:val="F55418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DF7702C"/>
    <w:multiLevelType w:val="hybridMultilevel"/>
    <w:tmpl w:val="86969D26"/>
    <w:lvl w:ilvl="0" w:tplc="F7A07DA8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F4CB6"/>
    <w:multiLevelType w:val="hybridMultilevel"/>
    <w:tmpl w:val="1398ED80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 w15:restartNumberingAfterBreak="0">
    <w:nsid w:val="5EAD5AF5"/>
    <w:multiLevelType w:val="multilevel"/>
    <w:tmpl w:val="791457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0EC0459"/>
    <w:multiLevelType w:val="hybridMultilevel"/>
    <w:tmpl w:val="E2022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F80DEC"/>
    <w:multiLevelType w:val="hybridMultilevel"/>
    <w:tmpl w:val="A45E27D6"/>
    <w:lvl w:ilvl="0" w:tplc="5ADE8E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85997"/>
    <w:multiLevelType w:val="hybridMultilevel"/>
    <w:tmpl w:val="73CE2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6645F3"/>
    <w:multiLevelType w:val="hybridMultilevel"/>
    <w:tmpl w:val="87DC64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F13544"/>
    <w:multiLevelType w:val="hybridMultilevel"/>
    <w:tmpl w:val="B686DC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632385"/>
    <w:multiLevelType w:val="hybridMultilevel"/>
    <w:tmpl w:val="87DC98B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F6EBC"/>
    <w:multiLevelType w:val="multilevel"/>
    <w:tmpl w:val="791457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1186938700">
    <w:abstractNumId w:val="14"/>
  </w:num>
  <w:num w:numId="2" w16cid:durableId="1219248416">
    <w:abstractNumId w:val="17"/>
  </w:num>
  <w:num w:numId="3" w16cid:durableId="4138868">
    <w:abstractNumId w:val="5"/>
  </w:num>
  <w:num w:numId="4" w16cid:durableId="2003964700">
    <w:abstractNumId w:val="7"/>
  </w:num>
  <w:num w:numId="5" w16cid:durableId="702483192">
    <w:abstractNumId w:val="11"/>
  </w:num>
  <w:num w:numId="6" w16cid:durableId="474756187">
    <w:abstractNumId w:val="0"/>
  </w:num>
  <w:num w:numId="7" w16cid:durableId="1064371472">
    <w:abstractNumId w:val="16"/>
  </w:num>
  <w:num w:numId="8" w16cid:durableId="1090154271">
    <w:abstractNumId w:val="13"/>
  </w:num>
  <w:num w:numId="9" w16cid:durableId="1559626703">
    <w:abstractNumId w:val="15"/>
  </w:num>
  <w:num w:numId="10" w16cid:durableId="513230538">
    <w:abstractNumId w:val="2"/>
  </w:num>
  <w:num w:numId="11" w16cid:durableId="1662273341">
    <w:abstractNumId w:val="18"/>
  </w:num>
  <w:num w:numId="12" w16cid:durableId="1789347458">
    <w:abstractNumId w:val="10"/>
  </w:num>
  <w:num w:numId="13" w16cid:durableId="1722973011">
    <w:abstractNumId w:val="12"/>
  </w:num>
  <w:num w:numId="14" w16cid:durableId="200092091">
    <w:abstractNumId w:val="8"/>
  </w:num>
  <w:num w:numId="15" w16cid:durableId="1903635047">
    <w:abstractNumId w:val="19"/>
  </w:num>
  <w:num w:numId="16" w16cid:durableId="1055857132">
    <w:abstractNumId w:val="9"/>
  </w:num>
  <w:num w:numId="17" w16cid:durableId="1559171821">
    <w:abstractNumId w:val="3"/>
  </w:num>
  <w:num w:numId="18" w16cid:durableId="299001942">
    <w:abstractNumId w:val="1"/>
  </w:num>
  <w:num w:numId="19" w16cid:durableId="1779981581">
    <w:abstractNumId w:val="4"/>
  </w:num>
  <w:num w:numId="20" w16cid:durableId="15868371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FA6"/>
    <w:rsid w:val="00004199"/>
    <w:rsid w:val="00004560"/>
    <w:rsid w:val="000137BA"/>
    <w:rsid w:val="00034C83"/>
    <w:rsid w:val="00040288"/>
    <w:rsid w:val="0006727E"/>
    <w:rsid w:val="00071557"/>
    <w:rsid w:val="000B5C2D"/>
    <w:rsid w:val="000C0120"/>
    <w:rsid w:val="000F4E95"/>
    <w:rsid w:val="0011455A"/>
    <w:rsid w:val="001202A0"/>
    <w:rsid w:val="00190009"/>
    <w:rsid w:val="001B1FA4"/>
    <w:rsid w:val="001B4E0C"/>
    <w:rsid w:val="001B6DEC"/>
    <w:rsid w:val="001C78D4"/>
    <w:rsid w:val="001E7BC6"/>
    <w:rsid w:val="002125CB"/>
    <w:rsid w:val="00217EBE"/>
    <w:rsid w:val="002346CD"/>
    <w:rsid w:val="00247930"/>
    <w:rsid w:val="002665E4"/>
    <w:rsid w:val="00284E4E"/>
    <w:rsid w:val="00292AC2"/>
    <w:rsid w:val="00295D4F"/>
    <w:rsid w:val="002D3A5D"/>
    <w:rsid w:val="002E145E"/>
    <w:rsid w:val="00316D4C"/>
    <w:rsid w:val="003927C2"/>
    <w:rsid w:val="003A091B"/>
    <w:rsid w:val="003C07DD"/>
    <w:rsid w:val="003D4CA6"/>
    <w:rsid w:val="003E07CF"/>
    <w:rsid w:val="003E646D"/>
    <w:rsid w:val="00400195"/>
    <w:rsid w:val="00402539"/>
    <w:rsid w:val="00402872"/>
    <w:rsid w:val="0042575C"/>
    <w:rsid w:val="004522CF"/>
    <w:rsid w:val="00452324"/>
    <w:rsid w:val="004668DD"/>
    <w:rsid w:val="00473D4B"/>
    <w:rsid w:val="00482764"/>
    <w:rsid w:val="004827A0"/>
    <w:rsid w:val="0049038B"/>
    <w:rsid w:val="004A4067"/>
    <w:rsid w:val="004B0235"/>
    <w:rsid w:val="004B427E"/>
    <w:rsid w:val="004B7EC8"/>
    <w:rsid w:val="004C3F3C"/>
    <w:rsid w:val="004F2306"/>
    <w:rsid w:val="00520665"/>
    <w:rsid w:val="005260F6"/>
    <w:rsid w:val="0053446A"/>
    <w:rsid w:val="0053708D"/>
    <w:rsid w:val="00555BFF"/>
    <w:rsid w:val="00555F32"/>
    <w:rsid w:val="005746B7"/>
    <w:rsid w:val="0058146A"/>
    <w:rsid w:val="005A228C"/>
    <w:rsid w:val="005B52C2"/>
    <w:rsid w:val="005B5B68"/>
    <w:rsid w:val="005B5D66"/>
    <w:rsid w:val="005B6502"/>
    <w:rsid w:val="005C341E"/>
    <w:rsid w:val="005D2BFE"/>
    <w:rsid w:val="005E0C21"/>
    <w:rsid w:val="005E26D5"/>
    <w:rsid w:val="00600F17"/>
    <w:rsid w:val="00602935"/>
    <w:rsid w:val="00620247"/>
    <w:rsid w:val="00621860"/>
    <w:rsid w:val="00624161"/>
    <w:rsid w:val="00630A83"/>
    <w:rsid w:val="00637072"/>
    <w:rsid w:val="006564C9"/>
    <w:rsid w:val="006574FD"/>
    <w:rsid w:val="006650E2"/>
    <w:rsid w:val="00665B27"/>
    <w:rsid w:val="0068064A"/>
    <w:rsid w:val="006857D0"/>
    <w:rsid w:val="00692F95"/>
    <w:rsid w:val="006D633F"/>
    <w:rsid w:val="006E3898"/>
    <w:rsid w:val="006E53FB"/>
    <w:rsid w:val="00704235"/>
    <w:rsid w:val="00711CAF"/>
    <w:rsid w:val="00723DBC"/>
    <w:rsid w:val="00745E6C"/>
    <w:rsid w:val="0075219D"/>
    <w:rsid w:val="007624E1"/>
    <w:rsid w:val="007926FA"/>
    <w:rsid w:val="007A1485"/>
    <w:rsid w:val="007A61E2"/>
    <w:rsid w:val="007B2B91"/>
    <w:rsid w:val="007C23A7"/>
    <w:rsid w:val="007C3F3A"/>
    <w:rsid w:val="007C554D"/>
    <w:rsid w:val="007D19C5"/>
    <w:rsid w:val="007D3882"/>
    <w:rsid w:val="007E0239"/>
    <w:rsid w:val="007E4B1D"/>
    <w:rsid w:val="007E6B22"/>
    <w:rsid w:val="008030E0"/>
    <w:rsid w:val="00814050"/>
    <w:rsid w:val="00836068"/>
    <w:rsid w:val="008364C6"/>
    <w:rsid w:val="00840BAB"/>
    <w:rsid w:val="00850054"/>
    <w:rsid w:val="008626FE"/>
    <w:rsid w:val="008646E7"/>
    <w:rsid w:val="00873A94"/>
    <w:rsid w:val="00882E3E"/>
    <w:rsid w:val="00885E5C"/>
    <w:rsid w:val="00892606"/>
    <w:rsid w:val="00894A7B"/>
    <w:rsid w:val="008A2A80"/>
    <w:rsid w:val="008C2821"/>
    <w:rsid w:val="00903DF9"/>
    <w:rsid w:val="00915ED5"/>
    <w:rsid w:val="00923333"/>
    <w:rsid w:val="00951F86"/>
    <w:rsid w:val="00961E7B"/>
    <w:rsid w:val="00974FA6"/>
    <w:rsid w:val="00987881"/>
    <w:rsid w:val="00990842"/>
    <w:rsid w:val="009B53DB"/>
    <w:rsid w:val="009B72FB"/>
    <w:rsid w:val="009E26DC"/>
    <w:rsid w:val="00A25340"/>
    <w:rsid w:val="00A56A83"/>
    <w:rsid w:val="00A77DC3"/>
    <w:rsid w:val="00A86728"/>
    <w:rsid w:val="00A93209"/>
    <w:rsid w:val="00A954A7"/>
    <w:rsid w:val="00AA4974"/>
    <w:rsid w:val="00AA518F"/>
    <w:rsid w:val="00AA7892"/>
    <w:rsid w:val="00AD0113"/>
    <w:rsid w:val="00B101EE"/>
    <w:rsid w:val="00B10E1F"/>
    <w:rsid w:val="00B317C4"/>
    <w:rsid w:val="00B34A94"/>
    <w:rsid w:val="00B436D9"/>
    <w:rsid w:val="00B86556"/>
    <w:rsid w:val="00B94F7C"/>
    <w:rsid w:val="00BC56FE"/>
    <w:rsid w:val="00BC6FBB"/>
    <w:rsid w:val="00BE6D03"/>
    <w:rsid w:val="00BF60DF"/>
    <w:rsid w:val="00C109AF"/>
    <w:rsid w:val="00C628B5"/>
    <w:rsid w:val="00C7063D"/>
    <w:rsid w:val="00C76F3C"/>
    <w:rsid w:val="00C94B79"/>
    <w:rsid w:val="00C956B5"/>
    <w:rsid w:val="00CA5F49"/>
    <w:rsid w:val="00CA630E"/>
    <w:rsid w:val="00CE351D"/>
    <w:rsid w:val="00D07E8B"/>
    <w:rsid w:val="00D159A8"/>
    <w:rsid w:val="00D33AA4"/>
    <w:rsid w:val="00D33B75"/>
    <w:rsid w:val="00D803E3"/>
    <w:rsid w:val="00D849B8"/>
    <w:rsid w:val="00D86EF9"/>
    <w:rsid w:val="00DA0B95"/>
    <w:rsid w:val="00DA3D68"/>
    <w:rsid w:val="00DB2319"/>
    <w:rsid w:val="00DC243A"/>
    <w:rsid w:val="00DC748E"/>
    <w:rsid w:val="00DD133A"/>
    <w:rsid w:val="00E15008"/>
    <w:rsid w:val="00E3078F"/>
    <w:rsid w:val="00E31FDA"/>
    <w:rsid w:val="00E345EF"/>
    <w:rsid w:val="00E43464"/>
    <w:rsid w:val="00E4560A"/>
    <w:rsid w:val="00E53072"/>
    <w:rsid w:val="00E556EC"/>
    <w:rsid w:val="00E55E2E"/>
    <w:rsid w:val="00E60F42"/>
    <w:rsid w:val="00E70470"/>
    <w:rsid w:val="00E75401"/>
    <w:rsid w:val="00E83C00"/>
    <w:rsid w:val="00E86F71"/>
    <w:rsid w:val="00E910C6"/>
    <w:rsid w:val="00EA1797"/>
    <w:rsid w:val="00EA3E59"/>
    <w:rsid w:val="00ED325D"/>
    <w:rsid w:val="00ED727D"/>
    <w:rsid w:val="00EE6E3E"/>
    <w:rsid w:val="00EF2208"/>
    <w:rsid w:val="00F112F0"/>
    <w:rsid w:val="00F238B8"/>
    <w:rsid w:val="00F35030"/>
    <w:rsid w:val="00F3787B"/>
    <w:rsid w:val="00F719A2"/>
    <w:rsid w:val="00F8376F"/>
    <w:rsid w:val="00FF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BDB448"/>
  <w15:docId w15:val="{06CFBC55-2383-4819-85DC-FF215AD2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564C9"/>
    <w:pPr>
      <w:keepNext/>
      <w:outlineLvl w:val="0"/>
    </w:pPr>
    <w:rPr>
      <w:rFonts w:ascii="Arial" w:hAnsi="Arial"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F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0F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F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00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009"/>
  </w:style>
  <w:style w:type="paragraph" w:styleId="Footer">
    <w:name w:val="footer"/>
    <w:basedOn w:val="Normal"/>
    <w:link w:val="FooterChar"/>
    <w:uiPriority w:val="99"/>
    <w:unhideWhenUsed/>
    <w:rsid w:val="001900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009"/>
  </w:style>
  <w:style w:type="character" w:styleId="Hyperlink">
    <w:name w:val="Hyperlink"/>
    <w:basedOn w:val="DefaultParagraphFont"/>
    <w:uiPriority w:val="99"/>
    <w:unhideWhenUsed/>
    <w:rsid w:val="00AA518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564C9"/>
    <w:rPr>
      <w:rFonts w:ascii="Arial" w:eastAsia="Times New Roman" w:hAnsi="Arial" w:cs="Times New Roman"/>
      <w:i/>
      <w:sz w:val="16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6564C9"/>
    <w:pPr>
      <w:jc w:val="both"/>
    </w:pPr>
    <w:rPr>
      <w:rFonts w:ascii="Arial" w:hAnsi="Arial"/>
      <w:sz w:val="22"/>
    </w:rPr>
  </w:style>
  <w:style w:type="character" w:customStyle="1" w:styleId="BodyText2Char">
    <w:name w:val="Body Text 2 Char"/>
    <w:basedOn w:val="DefaultParagraphFont"/>
    <w:link w:val="BodyText2"/>
    <w:rsid w:val="006564C9"/>
    <w:rPr>
      <w:rFonts w:ascii="Arial" w:eastAsia="Times New Roman" w:hAnsi="Arial" w:cs="Times New Roman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rsid w:val="006564C9"/>
    <w:pPr>
      <w:tabs>
        <w:tab w:val="left" w:pos="720"/>
      </w:tabs>
      <w:ind w:left="1260" w:hanging="1260"/>
      <w:jc w:val="both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6564C9"/>
    <w:rPr>
      <w:rFonts w:ascii="Arial" w:eastAsia="Times New Roman" w:hAnsi="Arial" w:cs="Times New Roman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rsid w:val="006564C9"/>
    <w:pPr>
      <w:ind w:left="540" w:hanging="540"/>
      <w:jc w:val="both"/>
    </w:pPr>
    <w:rPr>
      <w:rFonts w:ascii="Arial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6564C9"/>
    <w:rPr>
      <w:rFonts w:ascii="Arial" w:eastAsia="Times New Roman" w:hAnsi="Arial" w:cs="Times New Roman"/>
      <w:b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145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455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55A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5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55A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473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3D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MT"/>
    </w:rPr>
  </w:style>
  <w:style w:type="paragraph" w:styleId="NormalWeb">
    <w:name w:val="Normal (Web)"/>
    <w:basedOn w:val="Normal"/>
    <w:uiPriority w:val="99"/>
    <w:semiHidden/>
    <w:unhideWhenUsed/>
    <w:rsid w:val="001B6DE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MT" w:eastAsia="en-MT"/>
    </w:rPr>
  </w:style>
  <w:style w:type="character" w:styleId="UnresolvedMention">
    <w:name w:val="Unresolved Mention"/>
    <w:basedOn w:val="DefaultParagraphFont"/>
    <w:uiPriority w:val="99"/>
    <w:semiHidden/>
    <w:unhideWhenUsed/>
    <w:rsid w:val="00AA49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eadergozo.eu" TargetMode="External"/><Relationship Id="rId1" Type="http://schemas.openxmlformats.org/officeDocument/2006/relationships/hyperlink" Target="http://www.leadergozo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24BC4-C309-44A2-B802-87FEE6F5F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GAGF Secretary</cp:lastModifiedBy>
  <cp:revision>3</cp:revision>
  <cp:lastPrinted>2018-09-10T08:23:00Z</cp:lastPrinted>
  <dcterms:created xsi:type="dcterms:W3CDTF">2024-02-22T09:40:00Z</dcterms:created>
  <dcterms:modified xsi:type="dcterms:W3CDTF">2024-03-04T11:47:00Z</dcterms:modified>
</cp:coreProperties>
</file>